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20" w:rsidRPr="005D37E3" w:rsidRDefault="00B91ABD" w:rsidP="00B91ABD">
      <w:pPr>
        <w:widowControl/>
        <w:shd w:val="clear" w:color="auto" w:fill="FFFFFF"/>
        <w:rPr>
          <w:rFonts w:ascii="宋体" w:hAnsi="宋体" w:cs="宋体"/>
          <w:b/>
          <w:color w:val="000000"/>
          <w:kern w:val="0"/>
          <w:sz w:val="28"/>
          <w:szCs w:val="28"/>
        </w:rPr>
      </w:pPr>
      <w:r w:rsidRPr="005D37E3">
        <w:rPr>
          <w:rFonts w:ascii="宋体" w:hAnsi="宋体" w:cs="宋体" w:hint="eastAsia"/>
          <w:b/>
          <w:color w:val="000000"/>
          <w:kern w:val="0"/>
          <w:sz w:val="28"/>
          <w:szCs w:val="28"/>
        </w:rPr>
        <w:t>附件</w:t>
      </w:r>
      <w:r w:rsidR="009073AE">
        <w:rPr>
          <w:rFonts w:ascii="宋体" w:hAnsi="宋体" w:cs="宋体" w:hint="eastAsia"/>
          <w:b/>
          <w:color w:val="000000"/>
          <w:kern w:val="0"/>
          <w:sz w:val="28"/>
          <w:szCs w:val="28"/>
        </w:rPr>
        <w:t>1</w:t>
      </w:r>
      <w:r w:rsidRPr="005D37E3">
        <w:rPr>
          <w:rFonts w:ascii="宋体" w:hAnsi="宋体" w:cs="宋体" w:hint="eastAsia"/>
          <w:b/>
          <w:color w:val="000000"/>
          <w:kern w:val="0"/>
          <w:sz w:val="28"/>
          <w:szCs w:val="28"/>
        </w:rPr>
        <w:t>：</w:t>
      </w:r>
    </w:p>
    <w:p w:rsidR="00072EC6" w:rsidRPr="00427504" w:rsidRDefault="00BD0FAA" w:rsidP="00BD0FAA">
      <w:pPr>
        <w:widowControl/>
        <w:shd w:val="clear" w:color="auto" w:fill="FFFFFF"/>
        <w:spacing w:line="285" w:lineRule="atLeast"/>
        <w:ind w:firstLineChars="250" w:firstLine="703"/>
        <w:rPr>
          <w:rFonts w:ascii="宋体" w:hAnsi="宋体"/>
          <w:b/>
          <w:color w:val="000000"/>
          <w:kern w:val="0"/>
          <w:sz w:val="28"/>
          <w:szCs w:val="28"/>
        </w:rPr>
      </w:pPr>
      <w:r w:rsidRPr="00427504">
        <w:rPr>
          <w:rFonts w:ascii="宋体" w:hAnsi="宋体" w:hint="eastAsia"/>
          <w:b/>
          <w:color w:val="000000"/>
          <w:kern w:val="0"/>
          <w:sz w:val="28"/>
          <w:szCs w:val="28"/>
        </w:rPr>
        <w:t>一</w:t>
      </w:r>
      <w:r w:rsidR="00C5670A" w:rsidRPr="00427504">
        <w:rPr>
          <w:rFonts w:ascii="宋体" w:hAnsi="宋体"/>
          <w:b/>
          <w:color w:val="000000"/>
          <w:kern w:val="0"/>
          <w:sz w:val="28"/>
          <w:szCs w:val="28"/>
        </w:rPr>
        <w:t>、</w:t>
      </w:r>
      <w:r w:rsidR="00B91ABD" w:rsidRPr="00427504">
        <w:rPr>
          <w:rFonts w:ascii="宋体" w:hAnsi="宋体"/>
          <w:b/>
          <w:color w:val="000000"/>
          <w:kern w:val="0"/>
          <w:sz w:val="28"/>
          <w:szCs w:val="28"/>
        </w:rPr>
        <w:t>教材</w:t>
      </w:r>
      <w:r w:rsidR="00427504" w:rsidRPr="00427504">
        <w:rPr>
          <w:rFonts w:ascii="宋体" w:hAnsi="宋体" w:hint="eastAsia"/>
          <w:b/>
          <w:color w:val="000000"/>
          <w:kern w:val="0"/>
          <w:sz w:val="28"/>
          <w:szCs w:val="28"/>
        </w:rPr>
        <w:t>及</w:t>
      </w:r>
      <w:r w:rsidR="00427504" w:rsidRPr="00427504">
        <w:rPr>
          <w:rFonts w:ascii="宋体" w:hAnsi="宋体"/>
          <w:b/>
          <w:color w:val="000000"/>
          <w:kern w:val="0"/>
          <w:sz w:val="28"/>
          <w:szCs w:val="28"/>
        </w:rPr>
        <w:t>大纲</w:t>
      </w:r>
    </w:p>
    <w:p w:rsidR="00427504" w:rsidRPr="00427504" w:rsidRDefault="00427504" w:rsidP="00B91ABD">
      <w:pPr>
        <w:widowControl/>
        <w:shd w:val="clear" w:color="auto" w:fill="FFFFFF"/>
        <w:spacing w:line="270" w:lineRule="atLeast"/>
        <w:ind w:firstLine="560"/>
        <w:rPr>
          <w:rFonts w:ascii="宋体" w:hAnsi="宋体"/>
          <w:color w:val="000000"/>
          <w:kern w:val="0"/>
          <w:sz w:val="28"/>
          <w:szCs w:val="28"/>
        </w:rPr>
      </w:pPr>
      <w:r w:rsidRPr="00427504">
        <w:rPr>
          <w:rFonts w:ascii="宋体" w:hAnsi="宋体" w:hint="eastAsia"/>
          <w:color w:val="000000"/>
          <w:kern w:val="0"/>
          <w:sz w:val="28"/>
          <w:szCs w:val="28"/>
        </w:rPr>
        <w:t>1、</w:t>
      </w:r>
      <w:r w:rsidRPr="00427504">
        <w:rPr>
          <w:rFonts w:ascii="宋体" w:hAnsi="宋体"/>
          <w:color w:val="000000"/>
          <w:kern w:val="0"/>
          <w:sz w:val="28"/>
          <w:szCs w:val="28"/>
        </w:rPr>
        <w:t>考试用书</w:t>
      </w:r>
    </w:p>
    <w:p w:rsidR="00B91ABD" w:rsidRPr="00427504" w:rsidRDefault="00B91ABD" w:rsidP="00724B77">
      <w:pPr>
        <w:widowControl/>
        <w:shd w:val="clear" w:color="auto" w:fill="FFFFFF"/>
        <w:spacing w:line="270" w:lineRule="atLeast"/>
        <w:ind w:firstLine="560"/>
        <w:rPr>
          <w:rFonts w:ascii="宋体" w:hAnsi="宋体"/>
          <w:color w:val="000000"/>
          <w:kern w:val="0"/>
          <w:sz w:val="28"/>
          <w:szCs w:val="28"/>
        </w:rPr>
      </w:pPr>
      <w:r w:rsidRPr="00427504">
        <w:rPr>
          <w:rFonts w:ascii="宋体" w:hAnsi="宋体" w:hint="eastAsia"/>
          <w:color w:val="000000"/>
          <w:kern w:val="0"/>
          <w:sz w:val="28"/>
          <w:szCs w:val="28"/>
        </w:rPr>
        <w:t>（A类</w:t>
      </w:r>
      <w:r w:rsidR="00322418" w:rsidRPr="00427504">
        <w:rPr>
          <w:rFonts w:ascii="宋体" w:hAnsi="宋体" w:hint="eastAsia"/>
          <w:color w:val="000000"/>
          <w:kern w:val="0"/>
          <w:sz w:val="28"/>
          <w:szCs w:val="28"/>
        </w:rPr>
        <w:t>用书</w:t>
      </w:r>
      <w:r w:rsidRPr="00427504">
        <w:rPr>
          <w:rFonts w:ascii="宋体" w:hAnsi="宋体" w:hint="eastAsia"/>
          <w:color w:val="000000"/>
          <w:kern w:val="0"/>
          <w:sz w:val="28"/>
          <w:szCs w:val="28"/>
        </w:rPr>
        <w:t>）企业主要负责人教材内容为</w:t>
      </w:r>
      <w:r w:rsidR="00724B77" w:rsidRPr="00427504">
        <w:rPr>
          <w:rFonts w:ascii="宋体" w:hAnsi="宋体" w:hint="eastAsia"/>
          <w:color w:val="000000"/>
          <w:kern w:val="0"/>
          <w:sz w:val="28"/>
          <w:szCs w:val="28"/>
        </w:rPr>
        <w:t>《安全生产知识考试用书（法律法规）》</w:t>
      </w:r>
      <w:r w:rsidR="00724B77">
        <w:rPr>
          <w:rFonts w:ascii="宋体" w:hAnsi="宋体" w:hint="eastAsia"/>
          <w:color w:val="000000"/>
          <w:kern w:val="0"/>
          <w:sz w:val="28"/>
          <w:szCs w:val="28"/>
        </w:rPr>
        <w:t xml:space="preserve"> </w:t>
      </w:r>
      <w:r w:rsidRPr="00427504">
        <w:rPr>
          <w:rFonts w:ascii="宋体" w:hAnsi="宋体" w:hint="eastAsia"/>
          <w:color w:val="000000"/>
          <w:kern w:val="0"/>
          <w:sz w:val="28"/>
          <w:szCs w:val="28"/>
        </w:rPr>
        <w:t>；</w:t>
      </w:r>
    </w:p>
    <w:p w:rsidR="00B91ABD" w:rsidRPr="00724B77" w:rsidRDefault="00B91ABD" w:rsidP="00724B77">
      <w:pPr>
        <w:widowControl/>
        <w:shd w:val="clear" w:color="auto" w:fill="FFFFFF"/>
        <w:spacing w:line="270" w:lineRule="atLeast"/>
        <w:ind w:firstLine="560"/>
        <w:rPr>
          <w:rFonts w:ascii="宋体" w:hAnsi="宋体" w:cs="宋体"/>
          <w:color w:val="000000"/>
          <w:kern w:val="0"/>
          <w:sz w:val="28"/>
          <w:szCs w:val="28"/>
        </w:rPr>
      </w:pPr>
      <w:r w:rsidRPr="00427504">
        <w:rPr>
          <w:rFonts w:ascii="宋体" w:hAnsi="宋体" w:hint="eastAsia"/>
          <w:color w:val="000000"/>
          <w:kern w:val="0"/>
          <w:sz w:val="28"/>
          <w:szCs w:val="28"/>
        </w:rPr>
        <w:t>（B类</w:t>
      </w:r>
      <w:r w:rsidR="00322418" w:rsidRPr="00427504">
        <w:rPr>
          <w:rFonts w:ascii="宋体" w:hAnsi="宋体" w:hint="eastAsia"/>
          <w:color w:val="000000"/>
          <w:kern w:val="0"/>
          <w:sz w:val="28"/>
          <w:szCs w:val="28"/>
        </w:rPr>
        <w:t>用书</w:t>
      </w:r>
      <w:r w:rsidRPr="00427504">
        <w:rPr>
          <w:rFonts w:ascii="宋体" w:hAnsi="宋体" w:hint="eastAsia"/>
          <w:color w:val="000000"/>
          <w:kern w:val="0"/>
          <w:sz w:val="28"/>
          <w:szCs w:val="28"/>
        </w:rPr>
        <w:t>）项目负责人教材内容为《安全生产知识考试用书（法律法规）》、《建设工程安全生产技术》</w:t>
      </w:r>
      <w:r w:rsidR="00724B77">
        <w:rPr>
          <w:rFonts w:ascii="宋体" w:hAnsi="宋体" w:hint="eastAsia"/>
          <w:color w:val="000000"/>
          <w:kern w:val="0"/>
          <w:sz w:val="28"/>
          <w:szCs w:val="28"/>
        </w:rPr>
        <w:t>、</w:t>
      </w:r>
      <w:r w:rsidR="00724B77" w:rsidRPr="00427504">
        <w:rPr>
          <w:rFonts w:ascii="宋体" w:hAnsi="宋体" w:cs="宋体" w:hint="eastAsia"/>
          <w:color w:val="000000"/>
          <w:kern w:val="0"/>
          <w:sz w:val="28"/>
          <w:szCs w:val="28"/>
        </w:rPr>
        <w:t>《建筑施工安全管理规范DB33/1116-2015</w:t>
      </w:r>
      <w:r w:rsidR="00724B77">
        <w:rPr>
          <w:rFonts w:ascii="宋体" w:hAnsi="宋体" w:cs="宋体" w:hint="eastAsia"/>
          <w:color w:val="000000"/>
          <w:kern w:val="0"/>
          <w:sz w:val="28"/>
          <w:szCs w:val="28"/>
        </w:rPr>
        <w:t>》</w:t>
      </w:r>
      <w:r w:rsidRPr="00427504">
        <w:rPr>
          <w:rFonts w:ascii="宋体" w:hAnsi="宋体" w:hint="eastAsia"/>
          <w:color w:val="000000"/>
          <w:kern w:val="0"/>
          <w:sz w:val="28"/>
          <w:szCs w:val="28"/>
        </w:rPr>
        <w:t xml:space="preserve">；       </w:t>
      </w:r>
    </w:p>
    <w:p w:rsidR="00B91ABD" w:rsidRPr="00724B77" w:rsidRDefault="00B91ABD" w:rsidP="00724B77">
      <w:pPr>
        <w:widowControl/>
        <w:shd w:val="clear" w:color="auto" w:fill="FFFFFF"/>
        <w:spacing w:line="270" w:lineRule="atLeast"/>
        <w:ind w:firstLine="560"/>
        <w:rPr>
          <w:rFonts w:ascii="宋体" w:hAnsi="宋体" w:cs="宋体"/>
          <w:color w:val="000000"/>
          <w:kern w:val="0"/>
          <w:sz w:val="28"/>
          <w:szCs w:val="28"/>
        </w:rPr>
      </w:pPr>
      <w:r w:rsidRPr="00427504">
        <w:rPr>
          <w:rFonts w:ascii="宋体" w:hAnsi="宋体" w:hint="eastAsia"/>
          <w:color w:val="000000"/>
          <w:kern w:val="0"/>
          <w:sz w:val="28"/>
          <w:szCs w:val="28"/>
        </w:rPr>
        <w:t>（C类</w:t>
      </w:r>
      <w:r w:rsidR="00322418" w:rsidRPr="00427504">
        <w:rPr>
          <w:rFonts w:ascii="宋体" w:hAnsi="宋体" w:hint="eastAsia"/>
          <w:color w:val="000000"/>
          <w:kern w:val="0"/>
          <w:sz w:val="28"/>
          <w:szCs w:val="28"/>
        </w:rPr>
        <w:t>用书</w:t>
      </w:r>
      <w:r w:rsidRPr="00427504">
        <w:rPr>
          <w:rFonts w:ascii="宋体" w:hAnsi="宋体" w:hint="eastAsia"/>
          <w:color w:val="000000"/>
          <w:kern w:val="0"/>
          <w:sz w:val="28"/>
          <w:szCs w:val="28"/>
        </w:rPr>
        <w:t>）专职安全生产管理人员教材内容为《安全生产知识考试用书（法律法规）》、《建设工程安全生产技术》、《安全生产知识考试补充教材》</w:t>
      </w:r>
      <w:r w:rsidR="00724B77">
        <w:rPr>
          <w:rFonts w:ascii="宋体" w:hAnsi="宋体" w:hint="eastAsia"/>
          <w:color w:val="000000"/>
          <w:kern w:val="0"/>
          <w:sz w:val="28"/>
          <w:szCs w:val="28"/>
        </w:rPr>
        <w:t>、</w:t>
      </w:r>
      <w:r w:rsidR="00724B77" w:rsidRPr="00427504">
        <w:rPr>
          <w:rFonts w:ascii="宋体" w:hAnsi="宋体" w:cs="宋体" w:hint="eastAsia"/>
          <w:color w:val="000000"/>
          <w:kern w:val="0"/>
          <w:sz w:val="28"/>
          <w:szCs w:val="28"/>
        </w:rPr>
        <w:t>《建筑施工安全管理规范DB33/1116-2015</w:t>
      </w:r>
      <w:r w:rsidR="00724B77">
        <w:rPr>
          <w:rFonts w:ascii="宋体" w:hAnsi="宋体" w:cs="宋体" w:hint="eastAsia"/>
          <w:color w:val="000000"/>
          <w:kern w:val="0"/>
          <w:sz w:val="28"/>
          <w:szCs w:val="28"/>
        </w:rPr>
        <w:t>》</w:t>
      </w:r>
      <w:r w:rsidRPr="00427504">
        <w:rPr>
          <w:rFonts w:ascii="宋体" w:hAnsi="宋体" w:hint="eastAsia"/>
          <w:color w:val="000000"/>
          <w:kern w:val="0"/>
          <w:sz w:val="28"/>
          <w:szCs w:val="28"/>
        </w:rPr>
        <w:t>；</w:t>
      </w:r>
    </w:p>
    <w:p w:rsidR="00427504" w:rsidRPr="00724B77" w:rsidRDefault="00427504" w:rsidP="00724B77">
      <w:pPr>
        <w:widowControl/>
        <w:shd w:val="clear" w:color="auto" w:fill="FFFFFF"/>
        <w:spacing w:line="285" w:lineRule="atLeast"/>
        <w:ind w:firstLineChars="250" w:firstLine="700"/>
        <w:rPr>
          <w:rFonts w:ascii="宋体" w:hAnsi="宋体"/>
          <w:b/>
          <w:color w:val="000000"/>
          <w:kern w:val="0"/>
          <w:sz w:val="28"/>
          <w:szCs w:val="28"/>
        </w:rPr>
      </w:pPr>
      <w:r w:rsidRPr="002306F0">
        <w:rPr>
          <w:rFonts w:ascii="宋体" w:hAnsi="宋体" w:hint="eastAsia"/>
          <w:color w:val="000000"/>
          <w:kern w:val="0"/>
          <w:sz w:val="28"/>
          <w:szCs w:val="28"/>
        </w:rPr>
        <w:t>2、</w:t>
      </w:r>
      <w:r w:rsidRPr="002306F0">
        <w:rPr>
          <w:rFonts w:ascii="宋体" w:hAnsi="宋体"/>
          <w:b/>
          <w:color w:val="000000"/>
          <w:kern w:val="0"/>
          <w:sz w:val="28"/>
          <w:szCs w:val="28"/>
        </w:rPr>
        <w:t>教材</w:t>
      </w:r>
      <w:r w:rsidR="007A7EC4">
        <w:rPr>
          <w:rFonts w:ascii="宋体" w:hAnsi="宋体" w:hint="eastAsia"/>
          <w:b/>
          <w:color w:val="000000"/>
          <w:kern w:val="0"/>
          <w:sz w:val="28"/>
          <w:szCs w:val="28"/>
        </w:rPr>
        <w:t>购买</w:t>
      </w:r>
      <w:r w:rsidR="00724B77">
        <w:rPr>
          <w:rFonts w:ascii="宋体" w:hAnsi="宋体"/>
          <w:b/>
          <w:color w:val="000000"/>
          <w:kern w:val="0"/>
          <w:sz w:val="28"/>
          <w:szCs w:val="28"/>
        </w:rPr>
        <w:t>:</w:t>
      </w:r>
      <w:r w:rsidR="00FF4339" w:rsidRPr="002306F0">
        <w:rPr>
          <w:rFonts w:ascii="宋体" w:hAnsi="宋体" w:hint="eastAsia"/>
          <w:color w:val="000000"/>
          <w:kern w:val="0"/>
          <w:sz w:val="28"/>
          <w:szCs w:val="28"/>
        </w:rPr>
        <w:t>自行购买</w:t>
      </w:r>
      <w:r w:rsidR="00FF4339" w:rsidRPr="002306F0">
        <w:rPr>
          <w:rFonts w:ascii="宋体" w:hAnsi="宋体"/>
          <w:color w:val="000000"/>
          <w:kern w:val="0"/>
          <w:sz w:val="28"/>
          <w:szCs w:val="28"/>
        </w:rPr>
        <w:t>。</w:t>
      </w:r>
    </w:p>
    <w:p w:rsidR="00427504" w:rsidRPr="002306F0" w:rsidRDefault="00322418" w:rsidP="00427504">
      <w:pPr>
        <w:widowControl/>
        <w:shd w:val="clear" w:color="auto" w:fill="FFFFFF"/>
        <w:spacing w:line="270" w:lineRule="atLeast"/>
        <w:ind w:firstLine="560"/>
        <w:rPr>
          <w:rFonts w:ascii="宋体" w:hAnsi="宋体"/>
          <w:color w:val="000000"/>
          <w:kern w:val="0"/>
          <w:sz w:val="28"/>
          <w:szCs w:val="28"/>
        </w:rPr>
      </w:pPr>
      <w:r w:rsidRPr="00427504">
        <w:rPr>
          <w:rFonts w:ascii="宋体" w:hAnsi="宋体" w:hint="eastAsia"/>
          <w:color w:val="000000"/>
          <w:kern w:val="0"/>
          <w:sz w:val="28"/>
          <w:szCs w:val="28"/>
        </w:rPr>
        <w:t>《安全生产知识考试用书（法律法规）》</w:t>
      </w:r>
      <w:r w:rsidR="00724B77">
        <w:rPr>
          <w:rFonts w:ascii="宋体" w:hAnsi="宋体" w:hint="eastAsia"/>
          <w:color w:val="000000"/>
          <w:kern w:val="0"/>
          <w:sz w:val="28"/>
          <w:szCs w:val="28"/>
        </w:rPr>
        <w:t xml:space="preserve"> </w:t>
      </w:r>
    </w:p>
    <w:p w:rsidR="00322418" w:rsidRPr="002306F0" w:rsidRDefault="00322418" w:rsidP="00427504">
      <w:pPr>
        <w:widowControl/>
        <w:shd w:val="clear" w:color="auto" w:fill="FFFFFF"/>
        <w:spacing w:line="270" w:lineRule="atLeast"/>
        <w:ind w:firstLine="560"/>
        <w:rPr>
          <w:rFonts w:ascii="宋体" w:hAnsi="宋体"/>
          <w:color w:val="000000"/>
          <w:kern w:val="0"/>
          <w:sz w:val="28"/>
          <w:szCs w:val="28"/>
        </w:rPr>
      </w:pPr>
      <w:r w:rsidRPr="00427504">
        <w:rPr>
          <w:rFonts w:ascii="宋体" w:hAnsi="宋体" w:hint="eastAsia"/>
          <w:color w:val="000000"/>
          <w:kern w:val="0"/>
          <w:sz w:val="28"/>
          <w:szCs w:val="28"/>
        </w:rPr>
        <w:t>《建设工程安全生产技术》</w:t>
      </w:r>
    </w:p>
    <w:p w:rsidR="00BD0FAA" w:rsidRPr="00427504" w:rsidRDefault="00322418" w:rsidP="00427504">
      <w:pPr>
        <w:widowControl/>
        <w:shd w:val="clear" w:color="auto" w:fill="FFFFFF"/>
        <w:spacing w:line="285" w:lineRule="atLeast"/>
        <w:ind w:firstLineChars="200" w:firstLine="560"/>
        <w:rPr>
          <w:rFonts w:ascii="宋体" w:hAnsi="宋体"/>
          <w:color w:val="000000"/>
          <w:kern w:val="0"/>
          <w:sz w:val="28"/>
          <w:szCs w:val="28"/>
        </w:rPr>
      </w:pPr>
      <w:r w:rsidRPr="00427504">
        <w:rPr>
          <w:rFonts w:ascii="宋体" w:hAnsi="宋体" w:hint="eastAsia"/>
          <w:color w:val="000000"/>
          <w:kern w:val="0"/>
          <w:sz w:val="28"/>
          <w:szCs w:val="28"/>
        </w:rPr>
        <w:t xml:space="preserve">《安全生产知识考试补充教材》       </w:t>
      </w:r>
    </w:p>
    <w:p w:rsidR="00590E92" w:rsidRPr="00427504" w:rsidRDefault="00724B77" w:rsidP="00BD0FAA">
      <w:pPr>
        <w:widowControl/>
        <w:shd w:val="clear" w:color="auto" w:fill="FFFFFF"/>
        <w:spacing w:line="285" w:lineRule="atLeast"/>
        <w:ind w:firstLineChars="200" w:firstLine="560"/>
        <w:rPr>
          <w:rFonts w:ascii="宋体" w:hAnsi="宋体" w:hint="eastAsia"/>
          <w:b/>
          <w:color w:val="000000"/>
          <w:kern w:val="0"/>
          <w:sz w:val="28"/>
          <w:szCs w:val="28"/>
        </w:rPr>
      </w:pPr>
      <w:r w:rsidRPr="00427504">
        <w:rPr>
          <w:rFonts w:ascii="宋体" w:hAnsi="宋体" w:cs="宋体" w:hint="eastAsia"/>
          <w:color w:val="000000"/>
          <w:kern w:val="0"/>
          <w:sz w:val="28"/>
          <w:szCs w:val="28"/>
        </w:rPr>
        <w:t>《建筑施工安全管理规范DB33/1116-2015》</w:t>
      </w:r>
    </w:p>
    <w:p w:rsidR="00427504" w:rsidRPr="000D1C6D" w:rsidRDefault="00BD0FAA" w:rsidP="000D1C6D">
      <w:pPr>
        <w:widowControl/>
        <w:shd w:val="clear" w:color="auto" w:fill="FFFFFF"/>
        <w:spacing w:line="285" w:lineRule="atLeast"/>
        <w:ind w:firstLineChars="200" w:firstLine="562"/>
        <w:rPr>
          <w:rFonts w:ascii="宋体" w:hAnsi="宋体"/>
          <w:b/>
          <w:color w:val="000000"/>
          <w:kern w:val="0"/>
          <w:sz w:val="28"/>
          <w:szCs w:val="28"/>
        </w:rPr>
      </w:pPr>
      <w:r w:rsidRPr="00427504">
        <w:rPr>
          <w:rFonts w:ascii="宋体" w:hAnsi="宋体" w:hint="eastAsia"/>
          <w:b/>
          <w:color w:val="000000"/>
          <w:kern w:val="0"/>
          <w:sz w:val="28"/>
          <w:szCs w:val="28"/>
        </w:rPr>
        <w:t>二</w:t>
      </w:r>
      <w:r w:rsidRPr="00427504">
        <w:rPr>
          <w:rFonts w:ascii="宋体" w:hAnsi="宋体"/>
          <w:b/>
          <w:color w:val="000000"/>
          <w:kern w:val="0"/>
          <w:sz w:val="28"/>
          <w:szCs w:val="28"/>
        </w:rPr>
        <w:t>、</w:t>
      </w:r>
      <w:r w:rsidRPr="00427504">
        <w:rPr>
          <w:rFonts w:ascii="宋体" w:hAnsi="宋体" w:hint="eastAsia"/>
          <w:b/>
          <w:color w:val="000000"/>
          <w:kern w:val="0"/>
          <w:sz w:val="28"/>
          <w:szCs w:val="28"/>
        </w:rPr>
        <w:t>考试</w:t>
      </w:r>
      <w:r w:rsidRPr="00427504">
        <w:rPr>
          <w:rFonts w:ascii="宋体" w:hAnsi="宋体"/>
          <w:b/>
          <w:color w:val="000000"/>
          <w:kern w:val="0"/>
          <w:sz w:val="28"/>
          <w:szCs w:val="28"/>
        </w:rPr>
        <w:t>大纲</w:t>
      </w:r>
    </w:p>
    <w:p w:rsidR="00B36B91" w:rsidRPr="007878E9" w:rsidRDefault="00B36B91" w:rsidP="00427504">
      <w:pPr>
        <w:adjustRightInd w:val="0"/>
        <w:snapToGrid w:val="0"/>
        <w:spacing w:line="360" w:lineRule="auto"/>
        <w:ind w:firstLineChars="200" w:firstLine="881"/>
        <w:rPr>
          <w:rFonts w:ascii="华文中宋" w:eastAsia="华文中宋" w:hAnsi="华文中宋" w:cs="华文中宋"/>
          <w:b/>
          <w:snapToGrid w:val="0"/>
          <w:color w:val="000000"/>
          <w:kern w:val="0"/>
          <w:sz w:val="44"/>
          <w:szCs w:val="44"/>
        </w:rPr>
      </w:pPr>
      <w:r>
        <w:rPr>
          <w:rFonts w:ascii="华文中宋" w:eastAsia="华文中宋" w:hAnsi="华文中宋" w:cs="华文中宋" w:hint="eastAsia"/>
          <w:b/>
          <w:snapToGrid w:val="0"/>
          <w:color w:val="000000"/>
          <w:kern w:val="0"/>
          <w:sz w:val="44"/>
          <w:szCs w:val="44"/>
        </w:rPr>
        <w:t>安全生产考核要点</w:t>
      </w:r>
      <w:r w:rsidR="00B45439" w:rsidRPr="00B45439">
        <w:rPr>
          <w:rFonts w:ascii="华文中宋" w:eastAsia="华文中宋" w:hAnsi="华文中宋" w:cs="华文中宋" w:hint="eastAsia"/>
          <w:snapToGrid w:val="0"/>
          <w:color w:val="000000"/>
          <w:kern w:val="0"/>
          <w:sz w:val="28"/>
          <w:szCs w:val="28"/>
        </w:rPr>
        <w:t>（</w:t>
      </w:r>
      <w:r w:rsidR="005B6F6B">
        <w:rPr>
          <w:rFonts w:ascii="华文中宋" w:eastAsia="华文中宋" w:hAnsi="华文中宋" w:cs="华文中宋" w:hint="eastAsia"/>
          <w:snapToGrid w:val="0"/>
          <w:color w:val="000000"/>
          <w:kern w:val="0"/>
          <w:sz w:val="28"/>
          <w:szCs w:val="28"/>
        </w:rPr>
        <w:t>201</w:t>
      </w:r>
      <w:r w:rsidR="00B359FA">
        <w:rPr>
          <w:rFonts w:ascii="华文中宋" w:eastAsia="华文中宋" w:hAnsi="华文中宋" w:cs="华文中宋"/>
          <w:snapToGrid w:val="0"/>
          <w:color w:val="000000"/>
          <w:kern w:val="0"/>
          <w:sz w:val="28"/>
          <w:szCs w:val="28"/>
        </w:rPr>
        <w:t>4.9.1</w:t>
      </w:r>
      <w:r w:rsidR="00B45439" w:rsidRPr="00B45439">
        <w:rPr>
          <w:rFonts w:ascii="华文中宋" w:eastAsia="华文中宋" w:hAnsi="华文中宋" w:cs="华文中宋" w:hint="eastAsia"/>
          <w:snapToGrid w:val="0"/>
          <w:color w:val="000000"/>
          <w:kern w:val="0"/>
          <w:sz w:val="28"/>
          <w:szCs w:val="28"/>
        </w:rPr>
        <w:t>建设部</w:t>
      </w:r>
      <w:r w:rsidR="00124CE1" w:rsidRPr="00B45439">
        <w:rPr>
          <w:rFonts w:ascii="华文中宋" w:eastAsia="华文中宋" w:hAnsi="华文中宋" w:cs="华文中宋" w:hint="eastAsia"/>
          <w:snapToGrid w:val="0"/>
          <w:color w:val="000000"/>
          <w:kern w:val="0"/>
          <w:sz w:val="28"/>
          <w:szCs w:val="28"/>
        </w:rPr>
        <w:t>令</w:t>
      </w:r>
      <w:r w:rsidR="00B45439" w:rsidRPr="00B45439">
        <w:rPr>
          <w:rFonts w:ascii="华文中宋" w:eastAsia="华文中宋" w:hAnsi="华文中宋" w:cs="华文中宋" w:hint="eastAsia"/>
          <w:snapToGrid w:val="0"/>
          <w:color w:val="000000"/>
          <w:kern w:val="0"/>
          <w:sz w:val="28"/>
          <w:szCs w:val="28"/>
        </w:rPr>
        <w:t>17</w:t>
      </w:r>
      <w:r w:rsidR="00124CE1">
        <w:rPr>
          <w:rFonts w:ascii="华文中宋" w:eastAsia="华文中宋" w:hAnsi="华文中宋" w:cs="华文中宋" w:hint="eastAsia"/>
          <w:snapToGrid w:val="0"/>
          <w:color w:val="000000"/>
          <w:kern w:val="0"/>
          <w:sz w:val="28"/>
          <w:szCs w:val="28"/>
        </w:rPr>
        <w:t>号</w:t>
      </w:r>
      <w:r w:rsidR="00B45439" w:rsidRPr="00B45439">
        <w:rPr>
          <w:rFonts w:ascii="华文中宋" w:eastAsia="华文中宋" w:hAnsi="华文中宋" w:cs="华文中宋" w:hint="eastAsia"/>
          <w:snapToGrid w:val="0"/>
          <w:color w:val="000000"/>
          <w:kern w:val="0"/>
          <w:sz w:val="28"/>
          <w:szCs w:val="28"/>
        </w:rPr>
        <w:t>）</w:t>
      </w:r>
    </w:p>
    <w:p w:rsidR="00B36B91" w:rsidRDefault="00B36B91" w:rsidP="00B36B91">
      <w:pPr>
        <w:adjustRightInd w:val="0"/>
        <w:snapToGrid w:val="0"/>
        <w:spacing w:line="360" w:lineRule="auto"/>
        <w:ind w:firstLineChars="200" w:firstLine="643"/>
        <w:rPr>
          <w:rFonts w:eastAsia="黑体"/>
          <w:b/>
          <w:bCs/>
          <w:sz w:val="32"/>
          <w:szCs w:val="32"/>
        </w:rPr>
      </w:pPr>
      <w:r>
        <w:rPr>
          <w:rFonts w:eastAsia="黑体"/>
          <w:b/>
          <w:bCs/>
          <w:sz w:val="32"/>
          <w:szCs w:val="32"/>
        </w:rPr>
        <w:t xml:space="preserve">1  </w:t>
      </w:r>
      <w:r>
        <w:rPr>
          <w:rFonts w:eastAsia="黑体"/>
          <w:b/>
          <w:bCs/>
          <w:sz w:val="32"/>
          <w:szCs w:val="32"/>
        </w:rPr>
        <w:t>建筑施工企业主要负责人（</w:t>
      </w:r>
      <w:r>
        <w:rPr>
          <w:rFonts w:eastAsia="黑体"/>
          <w:b/>
          <w:bCs/>
          <w:sz w:val="32"/>
          <w:szCs w:val="32"/>
        </w:rPr>
        <w:t>A</w:t>
      </w:r>
      <w:r>
        <w:rPr>
          <w:rFonts w:eastAsia="黑体"/>
          <w:b/>
          <w:bCs/>
          <w:sz w:val="32"/>
          <w:szCs w:val="32"/>
        </w:rPr>
        <w:t>类）</w:t>
      </w:r>
    </w:p>
    <w:p w:rsidR="00B36B91" w:rsidRDefault="00B36B91" w:rsidP="00B36B91">
      <w:pPr>
        <w:adjustRightInd w:val="0"/>
        <w:snapToGrid w:val="0"/>
        <w:spacing w:line="360" w:lineRule="auto"/>
        <w:ind w:firstLineChars="200" w:firstLine="643"/>
        <w:rPr>
          <w:rFonts w:eastAsia="楷体_GB2312"/>
          <w:b/>
          <w:bCs/>
          <w:sz w:val="32"/>
          <w:szCs w:val="32"/>
        </w:rPr>
      </w:pPr>
      <w:r>
        <w:rPr>
          <w:rFonts w:eastAsia="楷体_GB2312"/>
          <w:b/>
          <w:bCs/>
          <w:sz w:val="32"/>
          <w:szCs w:val="32"/>
        </w:rPr>
        <w:t xml:space="preserve">1.1  </w:t>
      </w:r>
      <w:r>
        <w:rPr>
          <w:rFonts w:eastAsia="楷体_GB2312"/>
          <w:b/>
          <w:bCs/>
          <w:sz w:val="32"/>
          <w:szCs w:val="32"/>
        </w:rPr>
        <w:t>安全生产知识考核要点</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1.1.1  </w:t>
      </w:r>
      <w:r>
        <w:rPr>
          <w:rFonts w:eastAsia="仿宋_GB2312"/>
          <w:sz w:val="32"/>
          <w:szCs w:val="32"/>
        </w:rPr>
        <w:t>建筑施工安全生产的方针政策、法律法规和标准规范</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lastRenderedPageBreak/>
        <w:t xml:space="preserve">1.1.2  </w:t>
      </w:r>
      <w:r>
        <w:rPr>
          <w:rFonts w:eastAsia="仿宋_GB2312"/>
          <w:sz w:val="32"/>
          <w:szCs w:val="32"/>
        </w:rPr>
        <w:t>建筑施工安全生产管理的基本理论和基础知识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1.1.3  </w:t>
      </w:r>
      <w:r>
        <w:rPr>
          <w:rFonts w:eastAsia="仿宋_GB2312"/>
          <w:sz w:val="32"/>
          <w:szCs w:val="32"/>
        </w:rPr>
        <w:t>工程建设各方主体的安全生产法律义务与法律责任</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1.1.4  </w:t>
      </w:r>
      <w:r>
        <w:rPr>
          <w:rFonts w:eastAsia="仿宋_GB2312"/>
          <w:sz w:val="32"/>
          <w:szCs w:val="32"/>
        </w:rPr>
        <w:t>企业安全生产责任制和安全生产管理制度</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1.1.5  </w:t>
      </w:r>
      <w:r>
        <w:rPr>
          <w:rFonts w:eastAsia="仿宋_GB2312"/>
          <w:sz w:val="32"/>
          <w:szCs w:val="32"/>
        </w:rPr>
        <w:t>安全生产保证体系、资质资格、费用保险、教育培训、机械设备、防护用品、评价考核等管理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1.1.6  </w:t>
      </w:r>
      <w:r>
        <w:rPr>
          <w:rFonts w:eastAsia="仿宋_GB2312" w:hint="eastAsia"/>
          <w:sz w:val="32"/>
          <w:szCs w:val="32"/>
        </w:rPr>
        <w:t>危险性较大的分部分项</w:t>
      </w:r>
      <w:r>
        <w:rPr>
          <w:rFonts w:eastAsia="仿宋_GB2312"/>
          <w:sz w:val="32"/>
          <w:szCs w:val="32"/>
        </w:rPr>
        <w:t>工程、危险源辨识、安全技术交底和安全技术资料等安全技术管理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1.1.7  </w:t>
      </w:r>
      <w:r>
        <w:rPr>
          <w:rFonts w:eastAsia="仿宋_GB2312"/>
          <w:sz w:val="32"/>
          <w:szCs w:val="32"/>
        </w:rPr>
        <w:t>安全检查、隐患排查与安全生产标准化</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1.1.8  </w:t>
      </w:r>
      <w:r>
        <w:rPr>
          <w:rFonts w:eastAsia="仿宋_GB2312"/>
          <w:sz w:val="32"/>
          <w:szCs w:val="32"/>
        </w:rPr>
        <w:t>场地管理与文明施工</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1.1.9  </w:t>
      </w:r>
      <w:r>
        <w:rPr>
          <w:rFonts w:eastAsia="仿宋_GB2312"/>
          <w:sz w:val="32"/>
          <w:szCs w:val="32"/>
        </w:rPr>
        <w:t>模板支撑工程、脚手架工程、建筑起重与升降机械设备使用、临时用电、高处作业和现场防火等安全技术要点</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1.1.10  </w:t>
      </w:r>
      <w:r>
        <w:rPr>
          <w:rFonts w:eastAsia="仿宋_GB2312"/>
          <w:sz w:val="32"/>
          <w:szCs w:val="32"/>
        </w:rPr>
        <w:t>事故应急预案、事故救援和事故报告、调查与处理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1.1.11  </w:t>
      </w:r>
      <w:r>
        <w:rPr>
          <w:rFonts w:eastAsia="仿宋_GB2312"/>
          <w:sz w:val="32"/>
          <w:szCs w:val="32"/>
        </w:rPr>
        <w:t>国内外安全生产管理经验</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1.1.12  </w:t>
      </w:r>
      <w:r>
        <w:rPr>
          <w:rFonts w:eastAsia="仿宋_GB2312"/>
          <w:sz w:val="32"/>
          <w:szCs w:val="32"/>
        </w:rPr>
        <w:t>典型事故案例分析。</w:t>
      </w:r>
    </w:p>
    <w:p w:rsidR="00B36B91" w:rsidRDefault="00B36B91" w:rsidP="00B36B91">
      <w:pPr>
        <w:adjustRightInd w:val="0"/>
        <w:snapToGrid w:val="0"/>
        <w:spacing w:line="360" w:lineRule="auto"/>
        <w:ind w:firstLineChars="200" w:firstLine="643"/>
        <w:rPr>
          <w:rFonts w:eastAsia="楷体_GB2312"/>
          <w:b/>
          <w:bCs/>
          <w:sz w:val="32"/>
          <w:szCs w:val="32"/>
        </w:rPr>
      </w:pPr>
      <w:r>
        <w:rPr>
          <w:rFonts w:eastAsia="楷体_GB2312"/>
          <w:b/>
          <w:bCs/>
          <w:sz w:val="32"/>
          <w:szCs w:val="32"/>
        </w:rPr>
        <w:t xml:space="preserve">1.2  </w:t>
      </w:r>
      <w:r>
        <w:rPr>
          <w:rFonts w:eastAsia="楷体_GB2312"/>
          <w:b/>
          <w:bCs/>
          <w:sz w:val="32"/>
          <w:szCs w:val="32"/>
        </w:rPr>
        <w:t>安全生产管理能力考核要点</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1.2.1  </w:t>
      </w:r>
      <w:r>
        <w:rPr>
          <w:rFonts w:eastAsia="仿宋_GB2312"/>
          <w:sz w:val="32"/>
          <w:szCs w:val="32"/>
        </w:rPr>
        <w:t>贯彻执行建筑施工安全生产的方针政策、法律法规和标准规范情况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1.2.2  </w:t>
      </w:r>
      <w:r>
        <w:rPr>
          <w:rFonts w:eastAsia="仿宋_GB2312"/>
          <w:sz w:val="32"/>
          <w:szCs w:val="32"/>
        </w:rPr>
        <w:t>建立健全本单位安全管理体系，设置安全生产管理机构与配备专职安全生产管理人员，以及领导带班值班情</w:t>
      </w:r>
      <w:r>
        <w:rPr>
          <w:rFonts w:eastAsia="仿宋_GB2312"/>
          <w:sz w:val="32"/>
          <w:szCs w:val="32"/>
        </w:rPr>
        <w:lastRenderedPageBreak/>
        <w:t>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1.2.3  </w:t>
      </w:r>
      <w:r>
        <w:rPr>
          <w:rFonts w:eastAsia="仿宋_GB2312"/>
          <w:sz w:val="32"/>
          <w:szCs w:val="32"/>
        </w:rPr>
        <w:t>建立健全本单位安全生产责任制，组织制定本单位安全生产管理制度和贯彻执行情况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1.2.4  </w:t>
      </w:r>
      <w:r>
        <w:rPr>
          <w:rFonts w:eastAsia="仿宋_GB2312"/>
          <w:sz w:val="32"/>
          <w:szCs w:val="32"/>
        </w:rPr>
        <w:t>保证本单位安全生产所需资金投入情况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1.2.5 </w:t>
      </w:r>
      <w:r>
        <w:rPr>
          <w:rFonts w:eastAsia="仿宋_GB2312"/>
          <w:sz w:val="32"/>
          <w:szCs w:val="32"/>
        </w:rPr>
        <w:t>制定本单位操作规程情况和开展施工安全标准化情况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1.2.6  </w:t>
      </w:r>
      <w:r>
        <w:rPr>
          <w:rFonts w:eastAsia="仿宋_GB2312"/>
          <w:sz w:val="32"/>
          <w:szCs w:val="32"/>
        </w:rPr>
        <w:t>组织本单位开展安全检查、隐患排查，及时消除生产安全事故隐患情况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1.2.7  </w:t>
      </w:r>
      <w:r>
        <w:rPr>
          <w:rFonts w:eastAsia="仿宋_GB2312"/>
          <w:sz w:val="32"/>
          <w:szCs w:val="32"/>
        </w:rPr>
        <w:t>与项目负责人签订安全生产责任书与目标考核情况，对工程项目负责人安全生产管理能力考核情况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1.2.8  </w:t>
      </w:r>
      <w:r>
        <w:rPr>
          <w:rFonts w:eastAsia="仿宋_GB2312"/>
          <w:sz w:val="32"/>
          <w:szCs w:val="32"/>
        </w:rPr>
        <w:t>组织本单位开展安全生产教育培训工作情况，</w:t>
      </w:r>
      <w:r>
        <w:rPr>
          <w:rFonts w:eastAsia="仿宋_GB2312" w:hint="eastAsia"/>
          <w:sz w:val="32"/>
          <w:szCs w:val="32"/>
        </w:rPr>
        <w:t>建筑施工</w:t>
      </w:r>
      <w:r>
        <w:rPr>
          <w:rFonts w:eastAsia="仿宋_GB2312"/>
          <w:sz w:val="32"/>
          <w:szCs w:val="32"/>
        </w:rPr>
        <w:t>企业主要负责人、项目负责人和专职安全生产管理人员和特种作业人员持证上岗情况，</w:t>
      </w:r>
      <w:r>
        <w:rPr>
          <w:rFonts w:eastAsia="仿宋_GB2312" w:hint="eastAsia"/>
          <w:sz w:val="32"/>
          <w:szCs w:val="32"/>
        </w:rPr>
        <w:t>项目工地农民工业余学校创建工作情况，</w:t>
      </w:r>
      <w:r>
        <w:rPr>
          <w:rFonts w:eastAsia="仿宋_GB2312"/>
          <w:sz w:val="32"/>
          <w:szCs w:val="32"/>
        </w:rPr>
        <w:t>本人参加企业年度安全生产教育培训情况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1.2.9  </w:t>
      </w:r>
      <w:r>
        <w:rPr>
          <w:rFonts w:eastAsia="仿宋_GB2312"/>
          <w:sz w:val="32"/>
          <w:szCs w:val="32"/>
        </w:rPr>
        <w:t>组织制定本单位生产安全事故应急救援预案，组织、指挥预案演练情况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1.2.10  </w:t>
      </w:r>
      <w:r>
        <w:rPr>
          <w:rFonts w:eastAsia="仿宋_GB2312"/>
          <w:sz w:val="32"/>
          <w:szCs w:val="32"/>
        </w:rPr>
        <w:t>发生事故后，组织救援、保护现场、报告事故和配合事故调查、处理情况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1.2.11  </w:t>
      </w:r>
      <w:r>
        <w:rPr>
          <w:rFonts w:eastAsia="仿宋_GB2312"/>
          <w:sz w:val="32"/>
          <w:szCs w:val="32"/>
        </w:rPr>
        <w:t>安全生产业绩：自考核之日，是否存在下列情形之一：</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）未履行安全生产职责，对所发生的建筑施工一般或较大级别生产安全事故负有责任，受到刑事处罚和撤职处</w:t>
      </w:r>
      <w:r>
        <w:rPr>
          <w:rFonts w:eastAsia="仿宋_GB2312"/>
          <w:sz w:val="32"/>
          <w:szCs w:val="32"/>
        </w:rPr>
        <w:lastRenderedPageBreak/>
        <w:t>分，</w:t>
      </w:r>
      <w:r>
        <w:rPr>
          <w:rFonts w:eastAsia="仿宋_GB2312" w:hint="eastAsia"/>
          <w:sz w:val="32"/>
          <w:szCs w:val="32"/>
        </w:rPr>
        <w:t>刑事处罚</w:t>
      </w:r>
      <w:r>
        <w:rPr>
          <w:rFonts w:eastAsia="仿宋_GB2312"/>
          <w:sz w:val="32"/>
          <w:szCs w:val="32"/>
        </w:rPr>
        <w:t>执行完毕</w:t>
      </w:r>
      <w:r>
        <w:rPr>
          <w:rFonts w:eastAsia="仿宋_GB2312" w:hint="eastAsia"/>
          <w:sz w:val="32"/>
          <w:szCs w:val="32"/>
        </w:rPr>
        <w:t>不满五年</w:t>
      </w:r>
      <w:r>
        <w:rPr>
          <w:rFonts w:eastAsia="仿宋_GB2312"/>
          <w:sz w:val="32"/>
          <w:szCs w:val="32"/>
        </w:rPr>
        <w:t>或者受处分之日起不满五年</w:t>
      </w:r>
      <w:r>
        <w:rPr>
          <w:rFonts w:eastAsia="仿宋_GB2312" w:hint="eastAsia"/>
          <w:sz w:val="32"/>
          <w:szCs w:val="32"/>
        </w:rPr>
        <w:t>的</w:t>
      </w:r>
      <w:r>
        <w:rPr>
          <w:rFonts w:eastAsia="仿宋_GB2312"/>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）未履行安全生产职责，对发生的建筑施工重大或特别重大级别生产安全事故负有责任，受到刑事处罚和撤职处分的；</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3</w:t>
      </w:r>
      <w:r w:rsidR="0015042A">
        <w:rPr>
          <w:rFonts w:eastAsia="仿宋_GB2312"/>
          <w:sz w:val="32"/>
          <w:szCs w:val="32"/>
        </w:rPr>
        <w:t>）三年内</w:t>
      </w:r>
      <w:r>
        <w:rPr>
          <w:rFonts w:eastAsia="仿宋_GB2312"/>
          <w:sz w:val="32"/>
          <w:szCs w:val="32"/>
        </w:rPr>
        <w:t>因未履行安全生产职责，受到行政处罚的；</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）一年内，因未履行安全生产职责，信用档案中被记入不良行为记录或仍未撤销的。</w:t>
      </w:r>
    </w:p>
    <w:p w:rsidR="00B36B91" w:rsidRDefault="00B36B91" w:rsidP="00B36B91">
      <w:pPr>
        <w:adjustRightInd w:val="0"/>
        <w:snapToGrid w:val="0"/>
        <w:spacing w:line="360" w:lineRule="auto"/>
        <w:ind w:firstLineChars="200" w:firstLine="643"/>
        <w:rPr>
          <w:rFonts w:eastAsia="楷体_GB2312"/>
          <w:b/>
          <w:bCs/>
          <w:sz w:val="32"/>
          <w:szCs w:val="32"/>
        </w:rPr>
      </w:pPr>
      <w:r>
        <w:rPr>
          <w:rFonts w:eastAsia="楷体_GB2312"/>
          <w:b/>
          <w:bCs/>
          <w:sz w:val="32"/>
          <w:szCs w:val="32"/>
        </w:rPr>
        <w:t xml:space="preserve">1.3  </w:t>
      </w:r>
      <w:r>
        <w:rPr>
          <w:rFonts w:eastAsia="楷体_GB2312"/>
          <w:b/>
          <w:bCs/>
          <w:sz w:val="32"/>
          <w:szCs w:val="32"/>
        </w:rPr>
        <w:t>考核内容与方式</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1.3.1  </w:t>
      </w:r>
      <w:r>
        <w:rPr>
          <w:rFonts w:eastAsia="仿宋_GB2312"/>
          <w:sz w:val="32"/>
          <w:szCs w:val="32"/>
        </w:rPr>
        <w:t>考核内容包括安全生产知识考试、安全生产管理能力考核和安全生产管理实际能力考核等。</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1.3.2  </w:t>
      </w:r>
      <w:r>
        <w:rPr>
          <w:rFonts w:eastAsia="仿宋_GB2312"/>
          <w:sz w:val="32"/>
          <w:szCs w:val="32"/>
        </w:rPr>
        <w:t>安全生产知识考试</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采用书面或计算机闭卷考试方式，内容包括安全生产法律法规、安全管理和安全技术等内容。其中，法律法规占</w:t>
      </w:r>
      <w:r>
        <w:rPr>
          <w:rFonts w:eastAsia="仿宋_GB2312"/>
          <w:sz w:val="32"/>
          <w:szCs w:val="32"/>
        </w:rPr>
        <w:t>50%</w:t>
      </w:r>
      <w:r>
        <w:rPr>
          <w:rFonts w:eastAsia="仿宋_GB2312"/>
          <w:sz w:val="32"/>
          <w:szCs w:val="32"/>
        </w:rPr>
        <w:t>，安全管理占</w:t>
      </w:r>
      <w:r>
        <w:rPr>
          <w:rFonts w:eastAsia="仿宋_GB2312"/>
          <w:sz w:val="32"/>
          <w:szCs w:val="32"/>
        </w:rPr>
        <w:t>40%</w:t>
      </w:r>
      <w:r>
        <w:rPr>
          <w:rFonts w:eastAsia="仿宋_GB2312"/>
          <w:sz w:val="32"/>
          <w:szCs w:val="32"/>
        </w:rPr>
        <w:t>，土建综合安全技术占</w:t>
      </w:r>
      <w:r>
        <w:rPr>
          <w:rFonts w:eastAsia="仿宋_GB2312"/>
          <w:sz w:val="32"/>
          <w:szCs w:val="32"/>
        </w:rPr>
        <w:t>6%</w:t>
      </w:r>
      <w:r>
        <w:rPr>
          <w:rFonts w:eastAsia="仿宋_GB2312"/>
          <w:sz w:val="32"/>
          <w:szCs w:val="32"/>
        </w:rPr>
        <w:t>，机械设备安全技术占</w:t>
      </w:r>
      <w:r>
        <w:rPr>
          <w:rFonts w:eastAsia="仿宋_GB2312"/>
          <w:sz w:val="32"/>
          <w:szCs w:val="32"/>
        </w:rPr>
        <w:t>4%</w:t>
      </w:r>
      <w:r>
        <w:rPr>
          <w:rFonts w:eastAsia="仿宋_GB2312"/>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1.3.3  </w:t>
      </w:r>
      <w:r>
        <w:rPr>
          <w:rFonts w:eastAsia="仿宋_GB2312"/>
          <w:sz w:val="32"/>
          <w:szCs w:val="32"/>
        </w:rPr>
        <w:t>安全生产管理能力考核</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）申请考核时，施工企业结合工作实际，对安全生产实际工作能力和安全生产业绩进行初步考核；</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）受理企业申报后，建设主管部门结合日常监督管理和信用档案记录情况，对实际安全生产管理工作情况和安全生产业绩进行考核。</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lastRenderedPageBreak/>
        <w:t xml:space="preserve">1.3.4  </w:t>
      </w:r>
      <w:r>
        <w:rPr>
          <w:rFonts w:eastAsia="仿宋_GB2312"/>
          <w:sz w:val="32"/>
          <w:szCs w:val="32"/>
        </w:rPr>
        <w:t>安全生产管理实际能力考核</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施工现场实地或模拟施工现场，采用现场实操和口头陈述方式，考核查找存在的管理缺陷、事故隐患和</w:t>
      </w:r>
      <w:r>
        <w:rPr>
          <w:rFonts w:eastAsia="仿宋_GB2312" w:hint="eastAsia"/>
          <w:sz w:val="32"/>
          <w:szCs w:val="32"/>
        </w:rPr>
        <w:t>处理</w:t>
      </w:r>
      <w:r>
        <w:rPr>
          <w:rFonts w:eastAsia="仿宋_GB2312"/>
          <w:sz w:val="32"/>
          <w:szCs w:val="32"/>
        </w:rPr>
        <w:t>紧急情况等实际工作能力。</w:t>
      </w:r>
    </w:p>
    <w:p w:rsidR="00B36B91" w:rsidRDefault="00B36B91" w:rsidP="00B36B91">
      <w:pPr>
        <w:adjustRightInd w:val="0"/>
        <w:snapToGrid w:val="0"/>
        <w:spacing w:line="360" w:lineRule="auto"/>
        <w:ind w:firstLineChars="200" w:firstLine="643"/>
        <w:rPr>
          <w:rFonts w:eastAsia="黑体"/>
          <w:b/>
          <w:bCs/>
          <w:sz w:val="32"/>
          <w:szCs w:val="32"/>
        </w:rPr>
      </w:pPr>
      <w:r>
        <w:rPr>
          <w:rFonts w:eastAsia="黑体"/>
          <w:b/>
          <w:bCs/>
          <w:sz w:val="32"/>
          <w:szCs w:val="32"/>
        </w:rPr>
        <w:t xml:space="preserve">2  </w:t>
      </w:r>
      <w:r>
        <w:rPr>
          <w:rFonts w:eastAsia="黑体"/>
          <w:b/>
          <w:bCs/>
          <w:sz w:val="32"/>
          <w:szCs w:val="32"/>
        </w:rPr>
        <w:t>建筑施工企业项目负责人（</w:t>
      </w:r>
      <w:r>
        <w:rPr>
          <w:rFonts w:eastAsia="黑体"/>
          <w:b/>
          <w:bCs/>
          <w:sz w:val="32"/>
          <w:szCs w:val="32"/>
        </w:rPr>
        <w:t>B</w:t>
      </w:r>
      <w:r>
        <w:rPr>
          <w:rFonts w:eastAsia="黑体"/>
          <w:b/>
          <w:bCs/>
          <w:sz w:val="32"/>
          <w:szCs w:val="32"/>
        </w:rPr>
        <w:t>类）</w:t>
      </w:r>
    </w:p>
    <w:p w:rsidR="00B36B91" w:rsidRDefault="00B36B91" w:rsidP="00B36B91">
      <w:pPr>
        <w:adjustRightInd w:val="0"/>
        <w:snapToGrid w:val="0"/>
        <w:spacing w:line="360" w:lineRule="auto"/>
        <w:ind w:firstLineChars="200" w:firstLine="643"/>
        <w:rPr>
          <w:rFonts w:eastAsia="楷体_GB2312"/>
          <w:b/>
          <w:bCs/>
          <w:sz w:val="32"/>
          <w:szCs w:val="32"/>
        </w:rPr>
      </w:pPr>
      <w:r>
        <w:rPr>
          <w:rFonts w:eastAsia="楷体_GB2312"/>
          <w:b/>
          <w:bCs/>
          <w:sz w:val="32"/>
          <w:szCs w:val="32"/>
        </w:rPr>
        <w:t xml:space="preserve">2.1  </w:t>
      </w:r>
      <w:r>
        <w:rPr>
          <w:rFonts w:eastAsia="楷体_GB2312"/>
          <w:b/>
          <w:bCs/>
          <w:sz w:val="32"/>
          <w:szCs w:val="32"/>
        </w:rPr>
        <w:t>安全生产知识考核要点</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2.1.1  </w:t>
      </w:r>
      <w:r>
        <w:rPr>
          <w:rFonts w:eastAsia="仿宋_GB2312"/>
          <w:sz w:val="32"/>
          <w:szCs w:val="32"/>
        </w:rPr>
        <w:t>建筑施工安全生产的方针政策、法律法规和标准规范</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2.1.2  </w:t>
      </w:r>
      <w:r>
        <w:rPr>
          <w:rFonts w:eastAsia="仿宋_GB2312"/>
          <w:sz w:val="32"/>
          <w:szCs w:val="32"/>
        </w:rPr>
        <w:t>建筑施工安全生产管理、工程项目施工安全生产管理的基本理论和基础知识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2.1.3  </w:t>
      </w:r>
      <w:r>
        <w:rPr>
          <w:rFonts w:eastAsia="仿宋_GB2312"/>
          <w:sz w:val="32"/>
          <w:szCs w:val="32"/>
        </w:rPr>
        <w:t>工程建设各方主体的安全生产法律义务与法律责任</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2.1.4  </w:t>
      </w:r>
      <w:r>
        <w:rPr>
          <w:rFonts w:eastAsia="仿宋_GB2312"/>
          <w:sz w:val="32"/>
          <w:szCs w:val="32"/>
        </w:rPr>
        <w:t>企业、工程项目安全生产责任制和安全生产管理制度</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2.1.5  </w:t>
      </w:r>
      <w:r>
        <w:rPr>
          <w:rFonts w:eastAsia="仿宋_GB2312"/>
          <w:sz w:val="32"/>
          <w:szCs w:val="32"/>
        </w:rPr>
        <w:t>安全生产保证体系、资质资格、费用保险、教育培训、机械设备、防护用品、评价考核等管理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2.1.6  </w:t>
      </w:r>
      <w:r>
        <w:rPr>
          <w:rFonts w:eastAsia="仿宋_GB2312" w:hint="eastAsia"/>
          <w:sz w:val="32"/>
          <w:szCs w:val="32"/>
        </w:rPr>
        <w:t>危险性较大的分部分项</w:t>
      </w:r>
      <w:r>
        <w:rPr>
          <w:rFonts w:eastAsia="仿宋_GB2312"/>
          <w:sz w:val="32"/>
          <w:szCs w:val="32"/>
        </w:rPr>
        <w:t>工程、危险源辨识、安全技术交底和安全技术资料等安全技术管理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2.1.7  </w:t>
      </w:r>
      <w:r>
        <w:rPr>
          <w:rFonts w:eastAsia="仿宋_GB2312"/>
          <w:sz w:val="32"/>
          <w:szCs w:val="32"/>
        </w:rPr>
        <w:t>安全检查、隐患排查与安全生产标准化</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2.1.8  </w:t>
      </w:r>
      <w:r>
        <w:rPr>
          <w:rFonts w:eastAsia="仿宋_GB2312"/>
          <w:sz w:val="32"/>
          <w:szCs w:val="32"/>
        </w:rPr>
        <w:t>场地管理与文明施工</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2.1.9  </w:t>
      </w:r>
      <w:r>
        <w:rPr>
          <w:rFonts w:eastAsia="仿宋_GB2312"/>
          <w:sz w:val="32"/>
          <w:szCs w:val="32"/>
        </w:rPr>
        <w:t>模板支撑工程、脚手架工程、土方基坑工程、起重吊装工程，以及建筑起重与升降机械设备使用、施工临时</w:t>
      </w:r>
      <w:r>
        <w:rPr>
          <w:rFonts w:eastAsia="仿宋_GB2312"/>
          <w:sz w:val="32"/>
          <w:szCs w:val="32"/>
        </w:rPr>
        <w:lastRenderedPageBreak/>
        <w:t>用电、高处作业、电气焊（割）作业、现场防火和季节性施工等安全技术要点。</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2.1.10  </w:t>
      </w:r>
      <w:r>
        <w:rPr>
          <w:rFonts w:eastAsia="仿宋_GB2312"/>
          <w:sz w:val="32"/>
          <w:szCs w:val="32"/>
        </w:rPr>
        <w:t>事故应急救援和事故报告、调查与处理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2.1.11  </w:t>
      </w:r>
      <w:r>
        <w:rPr>
          <w:rFonts w:eastAsia="仿宋_GB2312"/>
          <w:sz w:val="32"/>
          <w:szCs w:val="32"/>
        </w:rPr>
        <w:t>国内外安全生产管理经验</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2.1.12  </w:t>
      </w:r>
      <w:r>
        <w:rPr>
          <w:rFonts w:eastAsia="仿宋_GB2312"/>
          <w:sz w:val="32"/>
          <w:szCs w:val="32"/>
        </w:rPr>
        <w:t>典型事故案例分析。</w:t>
      </w:r>
    </w:p>
    <w:p w:rsidR="00B36B91" w:rsidRDefault="00B36B91" w:rsidP="00B36B91">
      <w:pPr>
        <w:adjustRightInd w:val="0"/>
        <w:snapToGrid w:val="0"/>
        <w:spacing w:line="360" w:lineRule="auto"/>
        <w:ind w:firstLineChars="200" w:firstLine="643"/>
        <w:rPr>
          <w:rFonts w:eastAsia="楷体_GB2312"/>
          <w:b/>
          <w:bCs/>
          <w:sz w:val="32"/>
          <w:szCs w:val="32"/>
        </w:rPr>
      </w:pPr>
      <w:r>
        <w:rPr>
          <w:rFonts w:eastAsia="楷体_GB2312"/>
          <w:b/>
          <w:bCs/>
          <w:sz w:val="32"/>
          <w:szCs w:val="32"/>
        </w:rPr>
        <w:t xml:space="preserve">2.2  </w:t>
      </w:r>
      <w:r>
        <w:rPr>
          <w:rFonts w:eastAsia="楷体_GB2312"/>
          <w:b/>
          <w:bCs/>
          <w:sz w:val="32"/>
          <w:szCs w:val="32"/>
        </w:rPr>
        <w:t>安全生产管理能力考核要点</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2.2.1  </w:t>
      </w:r>
      <w:r>
        <w:rPr>
          <w:rFonts w:eastAsia="仿宋_GB2312"/>
          <w:sz w:val="32"/>
          <w:szCs w:val="32"/>
        </w:rPr>
        <w:t>贯彻执行建筑施工安全生产的方针政策、法律法规和标准规范情况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2.2.2  </w:t>
      </w:r>
      <w:r>
        <w:rPr>
          <w:rFonts w:eastAsia="仿宋_GB2312"/>
          <w:sz w:val="32"/>
          <w:szCs w:val="32"/>
        </w:rPr>
        <w:t>组织和督促本工程项目安全生产工作，落实本单位安全生产责任制和安全生产管理制度情况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2.2.3  </w:t>
      </w:r>
      <w:r>
        <w:rPr>
          <w:rFonts w:eastAsia="仿宋_GB2312"/>
          <w:sz w:val="32"/>
          <w:szCs w:val="32"/>
        </w:rPr>
        <w:t>保证工程项目安全防护和文明施工资金投入，以及为作业人员提供劳动保护用具和生产、生活环境情况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2.2.4  </w:t>
      </w:r>
      <w:r>
        <w:rPr>
          <w:rFonts w:eastAsia="仿宋_GB2312"/>
          <w:sz w:val="32"/>
          <w:szCs w:val="32"/>
        </w:rPr>
        <w:t>建立工程项目安全生产保证体系、明确项目管理人员安全职责，明确建设、承包等各方安全生产责任，以及领导带班值班情况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2.2.5  </w:t>
      </w:r>
      <w:r>
        <w:rPr>
          <w:rFonts w:eastAsia="仿宋_GB2312"/>
          <w:sz w:val="32"/>
          <w:szCs w:val="32"/>
        </w:rPr>
        <w:t>根据工程的特点和施工进度，组织制定安全施工措施和落实安全技术交底情况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2.2.6  </w:t>
      </w:r>
      <w:r>
        <w:rPr>
          <w:rFonts w:eastAsia="仿宋_GB2312"/>
          <w:sz w:val="32"/>
          <w:szCs w:val="32"/>
        </w:rPr>
        <w:t>落实本单位的安全培训教育制度，</w:t>
      </w:r>
      <w:r>
        <w:rPr>
          <w:rFonts w:eastAsia="仿宋_GB2312" w:hint="eastAsia"/>
          <w:sz w:val="32"/>
          <w:szCs w:val="32"/>
        </w:rPr>
        <w:t>创建项目工地农民工业余学校，</w:t>
      </w:r>
      <w:r>
        <w:rPr>
          <w:rFonts w:eastAsia="仿宋_GB2312"/>
          <w:sz w:val="32"/>
          <w:szCs w:val="32"/>
        </w:rPr>
        <w:t>组织岗前和班前安全生产教育情况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2.2.7  </w:t>
      </w:r>
      <w:r>
        <w:rPr>
          <w:rFonts w:eastAsia="仿宋_GB2312"/>
          <w:sz w:val="32"/>
          <w:szCs w:val="32"/>
        </w:rPr>
        <w:t>组织工程项目开展安全检查、隐患排查，及时消除生产安全事故隐患情况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2.2.8  </w:t>
      </w:r>
      <w:r>
        <w:rPr>
          <w:rFonts w:eastAsia="仿宋_GB2312"/>
          <w:sz w:val="32"/>
          <w:szCs w:val="32"/>
        </w:rPr>
        <w:t>按照《建筑施工安全检查标准》检查施工现场安</w:t>
      </w:r>
      <w:r>
        <w:rPr>
          <w:rFonts w:eastAsia="仿宋_GB2312"/>
          <w:sz w:val="32"/>
          <w:szCs w:val="32"/>
        </w:rPr>
        <w:lastRenderedPageBreak/>
        <w:t>全生产达标情况，以及开展安全标准化和考评情况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2.2.9  </w:t>
      </w:r>
      <w:r>
        <w:rPr>
          <w:rFonts w:eastAsia="仿宋_GB2312"/>
          <w:sz w:val="32"/>
          <w:szCs w:val="32"/>
        </w:rPr>
        <w:t>落实施工现场消防安全制度，配备消防器材、设施情况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2.2.10  </w:t>
      </w:r>
      <w:r>
        <w:rPr>
          <w:rFonts w:eastAsia="仿宋_GB2312"/>
          <w:sz w:val="32"/>
          <w:szCs w:val="32"/>
        </w:rPr>
        <w:t>按照本单位或总承包单位制订的施工现场生产安全事故应急救援预案，建立应急救援组织或者配备应急救援人员、器材、设备并组织演练等情况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2.2.11  </w:t>
      </w:r>
      <w:r>
        <w:rPr>
          <w:rFonts w:eastAsia="仿宋_GB2312"/>
          <w:sz w:val="32"/>
          <w:szCs w:val="32"/>
        </w:rPr>
        <w:t>发生事故后，组织救援、保护现场、报告事故和配合事故调查、处理情况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2.2.12  </w:t>
      </w:r>
      <w:r>
        <w:rPr>
          <w:rFonts w:eastAsia="仿宋_GB2312"/>
          <w:sz w:val="32"/>
          <w:szCs w:val="32"/>
        </w:rPr>
        <w:t>安全生产业绩：自考核之日，是否存在下列情形之一：</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）未履行安全生产职责，对所发生的建筑施工一般或较大级别生产安全事故负有责任，受到刑事处罚和撤职处分，</w:t>
      </w:r>
      <w:r>
        <w:rPr>
          <w:rFonts w:eastAsia="仿宋_GB2312" w:hint="eastAsia"/>
          <w:sz w:val="32"/>
          <w:szCs w:val="32"/>
        </w:rPr>
        <w:t>刑事处罚</w:t>
      </w:r>
      <w:r>
        <w:rPr>
          <w:rFonts w:eastAsia="仿宋_GB2312"/>
          <w:sz w:val="32"/>
          <w:szCs w:val="32"/>
        </w:rPr>
        <w:t>执行完毕</w:t>
      </w:r>
      <w:r>
        <w:rPr>
          <w:rFonts w:eastAsia="仿宋_GB2312" w:hint="eastAsia"/>
          <w:sz w:val="32"/>
          <w:szCs w:val="32"/>
        </w:rPr>
        <w:t>不满五年</w:t>
      </w:r>
      <w:r>
        <w:rPr>
          <w:rFonts w:eastAsia="仿宋_GB2312"/>
          <w:sz w:val="32"/>
          <w:szCs w:val="32"/>
        </w:rPr>
        <w:t>或者受处分之日起不满五年</w:t>
      </w:r>
      <w:r>
        <w:rPr>
          <w:rFonts w:eastAsia="仿宋_GB2312" w:hint="eastAsia"/>
          <w:sz w:val="32"/>
          <w:szCs w:val="32"/>
        </w:rPr>
        <w:t>的</w:t>
      </w:r>
      <w:r>
        <w:rPr>
          <w:rFonts w:eastAsia="仿宋_GB2312"/>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）未履行安全生产职责，对发生的建筑施工重大或特别重大级别生产安全事故负有责任，受到刑事处罚和撤职处分的；</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）三年内，因未履行安全生产职责，受到行政处罚的；</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）一年内，因未履行安全生产职责，信用档案中被记入不良行为记录或仍未撤销的。</w:t>
      </w:r>
    </w:p>
    <w:p w:rsidR="00B36B91" w:rsidRDefault="00B36B91" w:rsidP="00B36B91">
      <w:pPr>
        <w:adjustRightInd w:val="0"/>
        <w:snapToGrid w:val="0"/>
        <w:spacing w:line="360" w:lineRule="auto"/>
        <w:ind w:firstLineChars="200" w:firstLine="643"/>
        <w:rPr>
          <w:rFonts w:eastAsia="楷体_GB2312"/>
          <w:b/>
          <w:bCs/>
          <w:sz w:val="32"/>
          <w:szCs w:val="32"/>
        </w:rPr>
      </w:pPr>
      <w:r>
        <w:rPr>
          <w:rFonts w:eastAsia="楷体_GB2312"/>
          <w:b/>
          <w:bCs/>
          <w:sz w:val="32"/>
          <w:szCs w:val="32"/>
        </w:rPr>
        <w:t xml:space="preserve">2.3  </w:t>
      </w:r>
      <w:r>
        <w:rPr>
          <w:rFonts w:eastAsia="楷体_GB2312"/>
          <w:b/>
          <w:bCs/>
          <w:sz w:val="32"/>
          <w:szCs w:val="32"/>
        </w:rPr>
        <w:t>考核内容与方式</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lastRenderedPageBreak/>
        <w:t xml:space="preserve">2.3.1  </w:t>
      </w:r>
      <w:r>
        <w:rPr>
          <w:rFonts w:eastAsia="仿宋_GB2312"/>
          <w:sz w:val="32"/>
          <w:szCs w:val="32"/>
        </w:rPr>
        <w:t>考核内容包括安全生产知识考试、安全生产管理能力考核和安全生产管理实际能力考核等。</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2.3.2  </w:t>
      </w:r>
      <w:r>
        <w:rPr>
          <w:rFonts w:eastAsia="仿宋_GB2312"/>
          <w:sz w:val="32"/>
          <w:szCs w:val="32"/>
        </w:rPr>
        <w:t>安全生产知识考试</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采用书面或计算机闭卷考试方式，内容包括安全生产法律法规、安全管理和安全技术等内容。其中，法律法规占</w:t>
      </w:r>
      <w:r>
        <w:rPr>
          <w:rFonts w:eastAsia="仿宋_GB2312"/>
          <w:sz w:val="32"/>
          <w:szCs w:val="32"/>
        </w:rPr>
        <w:t>30%</w:t>
      </w:r>
      <w:r>
        <w:rPr>
          <w:rFonts w:eastAsia="仿宋_GB2312"/>
          <w:sz w:val="32"/>
          <w:szCs w:val="32"/>
        </w:rPr>
        <w:t>，安全管理占</w:t>
      </w:r>
      <w:r>
        <w:rPr>
          <w:rFonts w:eastAsia="仿宋_GB2312"/>
          <w:sz w:val="32"/>
          <w:szCs w:val="32"/>
        </w:rPr>
        <w:t>40%</w:t>
      </w:r>
      <w:r>
        <w:rPr>
          <w:rFonts w:eastAsia="仿宋_GB2312"/>
          <w:sz w:val="32"/>
          <w:szCs w:val="32"/>
        </w:rPr>
        <w:t>，土建综合安全技术占</w:t>
      </w:r>
      <w:r>
        <w:rPr>
          <w:rFonts w:eastAsia="仿宋_GB2312"/>
          <w:sz w:val="32"/>
          <w:szCs w:val="32"/>
        </w:rPr>
        <w:t>18%</w:t>
      </w:r>
      <w:r>
        <w:rPr>
          <w:rFonts w:eastAsia="仿宋_GB2312"/>
          <w:sz w:val="32"/>
          <w:szCs w:val="32"/>
        </w:rPr>
        <w:t>，机械设备安全技术占</w:t>
      </w:r>
      <w:r>
        <w:rPr>
          <w:rFonts w:eastAsia="仿宋_GB2312"/>
          <w:sz w:val="32"/>
          <w:szCs w:val="32"/>
        </w:rPr>
        <w:t>12%</w:t>
      </w:r>
      <w:r>
        <w:rPr>
          <w:rFonts w:eastAsia="仿宋_GB2312"/>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2.3.3  </w:t>
      </w:r>
      <w:r>
        <w:rPr>
          <w:rFonts w:eastAsia="仿宋_GB2312"/>
          <w:sz w:val="32"/>
          <w:szCs w:val="32"/>
        </w:rPr>
        <w:t>安全生产管理能力考核</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同</w:t>
      </w:r>
      <w:r>
        <w:rPr>
          <w:rFonts w:eastAsia="仿宋_GB2312"/>
          <w:sz w:val="32"/>
          <w:szCs w:val="32"/>
        </w:rPr>
        <w:t>1.3.3</w:t>
      </w:r>
      <w:r>
        <w:rPr>
          <w:rFonts w:eastAsia="仿宋_GB2312" w:hint="eastAsia"/>
          <w:sz w:val="32"/>
          <w:szCs w:val="32"/>
        </w:rPr>
        <w:t>内容</w:t>
      </w:r>
      <w:r>
        <w:rPr>
          <w:rFonts w:eastAsia="仿宋_GB2312"/>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 xml:space="preserve">2.3.4  </w:t>
      </w:r>
      <w:r>
        <w:rPr>
          <w:rFonts w:eastAsia="仿宋_GB2312"/>
          <w:sz w:val="32"/>
          <w:szCs w:val="32"/>
        </w:rPr>
        <w:t>安全生产管理实际能力考核</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同</w:t>
      </w:r>
      <w:r>
        <w:rPr>
          <w:rFonts w:eastAsia="仿宋_GB2312"/>
          <w:sz w:val="32"/>
          <w:szCs w:val="32"/>
        </w:rPr>
        <w:t>1.3.4</w:t>
      </w:r>
      <w:r>
        <w:rPr>
          <w:rFonts w:eastAsia="仿宋_GB2312" w:hint="eastAsia"/>
          <w:sz w:val="32"/>
          <w:szCs w:val="32"/>
        </w:rPr>
        <w:t>内容</w:t>
      </w:r>
      <w:r>
        <w:rPr>
          <w:rFonts w:eastAsia="仿宋_GB2312"/>
          <w:sz w:val="32"/>
          <w:szCs w:val="32"/>
        </w:rPr>
        <w:t>。</w:t>
      </w:r>
    </w:p>
    <w:p w:rsidR="00B36B91" w:rsidRDefault="00B36B91" w:rsidP="00B36B91">
      <w:pPr>
        <w:adjustRightInd w:val="0"/>
        <w:snapToGrid w:val="0"/>
        <w:spacing w:line="360" w:lineRule="auto"/>
        <w:ind w:firstLineChars="200" w:firstLine="643"/>
        <w:rPr>
          <w:rFonts w:eastAsia="黑体"/>
          <w:b/>
          <w:bCs/>
          <w:sz w:val="32"/>
          <w:szCs w:val="32"/>
        </w:rPr>
      </w:pPr>
      <w:r>
        <w:rPr>
          <w:rFonts w:eastAsia="黑体" w:hint="eastAsia"/>
          <w:b/>
          <w:bCs/>
          <w:sz w:val="32"/>
          <w:szCs w:val="32"/>
        </w:rPr>
        <w:t>4</w:t>
      </w:r>
      <w:r>
        <w:rPr>
          <w:rFonts w:eastAsia="黑体"/>
          <w:b/>
          <w:bCs/>
          <w:sz w:val="32"/>
          <w:szCs w:val="32"/>
        </w:rPr>
        <w:t xml:space="preserve">  </w:t>
      </w:r>
      <w:r>
        <w:rPr>
          <w:rFonts w:eastAsia="黑体"/>
          <w:b/>
          <w:bCs/>
          <w:sz w:val="32"/>
          <w:szCs w:val="32"/>
        </w:rPr>
        <w:t>建筑施工企业土建类专职安全生产管理人员（</w:t>
      </w:r>
      <w:r>
        <w:rPr>
          <w:rFonts w:eastAsia="黑体"/>
          <w:b/>
          <w:bCs/>
          <w:sz w:val="32"/>
          <w:szCs w:val="32"/>
        </w:rPr>
        <w:t>C</w:t>
      </w:r>
      <w:r>
        <w:rPr>
          <w:rFonts w:eastAsia="黑体"/>
          <w:b/>
          <w:bCs/>
          <w:sz w:val="32"/>
          <w:szCs w:val="32"/>
        </w:rPr>
        <w:t>类）</w:t>
      </w:r>
    </w:p>
    <w:p w:rsidR="00B36B91" w:rsidRDefault="00B36B91" w:rsidP="00B36B91">
      <w:pPr>
        <w:adjustRightInd w:val="0"/>
        <w:snapToGrid w:val="0"/>
        <w:spacing w:line="360" w:lineRule="auto"/>
        <w:ind w:firstLineChars="200" w:firstLine="643"/>
        <w:rPr>
          <w:rFonts w:eastAsia="楷体_GB2312"/>
          <w:b/>
          <w:bCs/>
          <w:sz w:val="32"/>
          <w:szCs w:val="32"/>
        </w:rPr>
      </w:pPr>
      <w:r>
        <w:rPr>
          <w:rFonts w:eastAsia="楷体_GB2312" w:hint="eastAsia"/>
          <w:b/>
          <w:bCs/>
          <w:sz w:val="32"/>
          <w:szCs w:val="32"/>
        </w:rPr>
        <w:t>4</w:t>
      </w:r>
      <w:r>
        <w:rPr>
          <w:rFonts w:eastAsia="楷体_GB2312"/>
          <w:b/>
          <w:bCs/>
          <w:sz w:val="32"/>
          <w:szCs w:val="32"/>
        </w:rPr>
        <w:t xml:space="preserve">.1  </w:t>
      </w:r>
      <w:r>
        <w:rPr>
          <w:rFonts w:eastAsia="楷体_GB2312"/>
          <w:b/>
          <w:bCs/>
          <w:sz w:val="32"/>
          <w:szCs w:val="32"/>
        </w:rPr>
        <w:t>安全生产知识考核要点</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.1.1  </w:t>
      </w:r>
      <w:r>
        <w:rPr>
          <w:rFonts w:eastAsia="仿宋_GB2312"/>
          <w:sz w:val="32"/>
          <w:szCs w:val="32"/>
        </w:rPr>
        <w:t>建筑施工安全生产的方针政策、法律法规和标准规范</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.1.2  </w:t>
      </w:r>
      <w:r>
        <w:rPr>
          <w:rFonts w:eastAsia="仿宋_GB2312"/>
          <w:sz w:val="32"/>
          <w:szCs w:val="32"/>
        </w:rPr>
        <w:t>建筑施工安全生产管理、工程项目施工安全生产管理的基本理论和基础知识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.1.3  </w:t>
      </w:r>
      <w:r>
        <w:rPr>
          <w:rFonts w:eastAsia="仿宋_GB2312"/>
          <w:sz w:val="32"/>
          <w:szCs w:val="32"/>
        </w:rPr>
        <w:t>工程建设各方主体的安全生产法律义务与法律责任</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.1.4  </w:t>
      </w:r>
      <w:r>
        <w:rPr>
          <w:rFonts w:eastAsia="仿宋_GB2312"/>
          <w:sz w:val="32"/>
          <w:szCs w:val="32"/>
        </w:rPr>
        <w:t>企业、工程项目安全生产责任制和安全生产管理制度</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.1.5  </w:t>
      </w:r>
      <w:r>
        <w:rPr>
          <w:rFonts w:eastAsia="仿宋_GB2312"/>
          <w:sz w:val="32"/>
          <w:szCs w:val="32"/>
        </w:rPr>
        <w:t>安全生产保证体系、资质资格、费用保险、教育</w:t>
      </w:r>
      <w:r>
        <w:rPr>
          <w:rFonts w:eastAsia="仿宋_GB2312"/>
          <w:sz w:val="32"/>
          <w:szCs w:val="32"/>
        </w:rPr>
        <w:lastRenderedPageBreak/>
        <w:t>培训、机械设备、防护用品、评价考核等管理。</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.1.6  </w:t>
      </w:r>
      <w:r>
        <w:rPr>
          <w:rFonts w:eastAsia="仿宋_GB2312" w:hint="eastAsia"/>
          <w:sz w:val="32"/>
          <w:szCs w:val="32"/>
        </w:rPr>
        <w:t>危险性较大的分部分项</w:t>
      </w:r>
      <w:r>
        <w:rPr>
          <w:rFonts w:eastAsia="仿宋_GB2312"/>
          <w:sz w:val="32"/>
          <w:szCs w:val="32"/>
        </w:rPr>
        <w:t>工程、危险源辨识、安全技术交底和安全技术资料等安全技术管理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.1.7  </w:t>
      </w:r>
      <w:r>
        <w:rPr>
          <w:rFonts w:eastAsia="仿宋_GB2312"/>
          <w:sz w:val="32"/>
          <w:szCs w:val="32"/>
        </w:rPr>
        <w:t>施工现场安全检查、隐患排查与安全生产标准化</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.1.8  </w:t>
      </w:r>
      <w:r>
        <w:rPr>
          <w:rFonts w:eastAsia="仿宋_GB2312"/>
          <w:sz w:val="32"/>
          <w:szCs w:val="32"/>
        </w:rPr>
        <w:t>场地管理与文明施工</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.1.9  </w:t>
      </w:r>
      <w:r>
        <w:rPr>
          <w:rFonts w:eastAsia="仿宋_GB2312"/>
          <w:sz w:val="32"/>
          <w:szCs w:val="32"/>
        </w:rPr>
        <w:t>事故应急救援和事故报告、调查与处理</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.1.10  </w:t>
      </w:r>
      <w:r>
        <w:rPr>
          <w:rFonts w:eastAsia="仿宋_GB2312"/>
          <w:sz w:val="32"/>
          <w:szCs w:val="32"/>
        </w:rPr>
        <w:t>模板支撑工程、脚手架工程、土方基坑工程、施工临时用电、高处作业、电气焊（割）作业、现场防火和季节性施工等安全技术要点。</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.1.11  </w:t>
      </w:r>
      <w:r>
        <w:rPr>
          <w:rFonts w:eastAsia="仿宋_GB2312"/>
          <w:sz w:val="32"/>
          <w:szCs w:val="32"/>
        </w:rPr>
        <w:t>国内外安全生产管理经验</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.1.12  </w:t>
      </w:r>
      <w:r>
        <w:rPr>
          <w:rFonts w:eastAsia="仿宋_GB2312"/>
          <w:sz w:val="32"/>
          <w:szCs w:val="32"/>
        </w:rPr>
        <w:t>土建类典型事故案例分析。</w:t>
      </w:r>
    </w:p>
    <w:p w:rsidR="00B36B91" w:rsidRDefault="00B36B91" w:rsidP="00B36B91">
      <w:pPr>
        <w:adjustRightInd w:val="0"/>
        <w:snapToGrid w:val="0"/>
        <w:spacing w:line="360" w:lineRule="auto"/>
        <w:ind w:firstLineChars="200" w:firstLine="643"/>
        <w:rPr>
          <w:rFonts w:eastAsia="楷体_GB2312"/>
          <w:b/>
          <w:bCs/>
          <w:sz w:val="32"/>
          <w:szCs w:val="32"/>
        </w:rPr>
      </w:pPr>
      <w:r>
        <w:rPr>
          <w:rFonts w:eastAsia="楷体_GB2312" w:hint="eastAsia"/>
          <w:b/>
          <w:bCs/>
          <w:sz w:val="32"/>
          <w:szCs w:val="32"/>
        </w:rPr>
        <w:t>4</w:t>
      </w:r>
      <w:r>
        <w:rPr>
          <w:rFonts w:eastAsia="楷体_GB2312"/>
          <w:b/>
          <w:bCs/>
          <w:sz w:val="32"/>
          <w:szCs w:val="32"/>
        </w:rPr>
        <w:t xml:space="preserve">.2  </w:t>
      </w:r>
      <w:r>
        <w:rPr>
          <w:rFonts w:eastAsia="楷体_GB2312"/>
          <w:b/>
          <w:bCs/>
          <w:sz w:val="32"/>
          <w:szCs w:val="32"/>
        </w:rPr>
        <w:t>安全生产管理能力考核要点</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.2.1  </w:t>
      </w:r>
      <w:r>
        <w:rPr>
          <w:rFonts w:eastAsia="仿宋_GB2312"/>
          <w:sz w:val="32"/>
          <w:szCs w:val="32"/>
        </w:rPr>
        <w:t>贯彻执行建筑施工安全生产的方针政策、法律法规、规章制度和标准规范情况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.2.2  </w:t>
      </w:r>
      <w:r>
        <w:rPr>
          <w:rFonts w:eastAsia="仿宋_GB2312"/>
          <w:sz w:val="32"/>
          <w:szCs w:val="32"/>
        </w:rPr>
        <w:t>对施工现场进行检查、巡查，查处模板支撑、脚手架和土方基坑工程、施工临时用电、高处作业、电气焊（割）作业和季节性施工，以及施工现场生产生活设施、现场消防和文明施工等方面违反安全生产规范标准、规章制度行为，监督落实安全隐患的整改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.2.3  </w:t>
      </w:r>
      <w:r>
        <w:rPr>
          <w:rFonts w:eastAsia="仿宋_GB2312"/>
          <w:sz w:val="32"/>
          <w:szCs w:val="32"/>
        </w:rPr>
        <w:t>发现生产安全事故隐患，及时向项目负责人和安全生产管理机构报告以及消除情况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lastRenderedPageBreak/>
        <w:t>4</w:t>
      </w:r>
      <w:r>
        <w:rPr>
          <w:rFonts w:eastAsia="仿宋_GB2312"/>
          <w:sz w:val="32"/>
          <w:szCs w:val="32"/>
        </w:rPr>
        <w:t xml:space="preserve">.2.4  </w:t>
      </w:r>
      <w:r>
        <w:rPr>
          <w:rFonts w:eastAsia="仿宋_GB2312"/>
          <w:sz w:val="32"/>
          <w:szCs w:val="32"/>
        </w:rPr>
        <w:t>制止现场违章指挥、违章操作、违反劳动纪律等行为情况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.2.5  </w:t>
      </w:r>
      <w:r>
        <w:rPr>
          <w:rFonts w:eastAsia="仿宋_GB2312"/>
          <w:sz w:val="32"/>
          <w:szCs w:val="32"/>
        </w:rPr>
        <w:t>监督相关专业施工方案、技术措施和技术交底的执行情况，督促安全技术资料的整理、归档情况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.2.6  </w:t>
      </w:r>
      <w:r>
        <w:rPr>
          <w:rFonts w:eastAsia="仿宋_GB2312"/>
          <w:sz w:val="32"/>
          <w:szCs w:val="32"/>
        </w:rPr>
        <w:t>检查相关专业作业人员安全教育培训和持证上岗情况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.2.7  </w:t>
      </w:r>
      <w:r>
        <w:rPr>
          <w:rFonts w:eastAsia="仿宋_GB2312"/>
          <w:sz w:val="32"/>
          <w:szCs w:val="32"/>
        </w:rPr>
        <w:t>发生事故后，参加救援、救护和及时如实报告事故、积极配合事故的调查处理情况</w:t>
      </w:r>
      <w:r>
        <w:rPr>
          <w:rFonts w:eastAsia="仿宋_GB2312" w:hint="eastAsia"/>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.2.8  </w:t>
      </w:r>
      <w:r>
        <w:rPr>
          <w:rFonts w:eastAsia="仿宋_GB2312"/>
          <w:sz w:val="32"/>
          <w:szCs w:val="32"/>
        </w:rPr>
        <w:t>安全生产业绩：同</w:t>
      </w:r>
      <w:r>
        <w:rPr>
          <w:rFonts w:eastAsia="仿宋_GB2312"/>
          <w:sz w:val="32"/>
          <w:szCs w:val="32"/>
        </w:rPr>
        <w:t>3.2.8</w:t>
      </w:r>
      <w:r>
        <w:rPr>
          <w:rFonts w:eastAsia="仿宋_GB2312" w:hint="eastAsia"/>
          <w:sz w:val="32"/>
          <w:szCs w:val="32"/>
        </w:rPr>
        <w:t>内容</w:t>
      </w:r>
      <w:r>
        <w:rPr>
          <w:rFonts w:eastAsia="仿宋_GB2312"/>
          <w:sz w:val="32"/>
          <w:szCs w:val="32"/>
        </w:rPr>
        <w:t>。</w:t>
      </w:r>
    </w:p>
    <w:p w:rsidR="00B36B91" w:rsidRDefault="00B36B91" w:rsidP="00B36B91">
      <w:pPr>
        <w:adjustRightInd w:val="0"/>
        <w:snapToGrid w:val="0"/>
        <w:spacing w:line="360" w:lineRule="auto"/>
        <w:ind w:firstLineChars="200" w:firstLine="643"/>
        <w:rPr>
          <w:rFonts w:eastAsia="楷体_GB2312"/>
          <w:b/>
          <w:bCs/>
          <w:sz w:val="32"/>
          <w:szCs w:val="32"/>
        </w:rPr>
      </w:pPr>
      <w:r>
        <w:rPr>
          <w:rFonts w:eastAsia="楷体_GB2312" w:hint="eastAsia"/>
          <w:b/>
          <w:bCs/>
          <w:sz w:val="32"/>
          <w:szCs w:val="32"/>
        </w:rPr>
        <w:t>4</w:t>
      </w:r>
      <w:r>
        <w:rPr>
          <w:rFonts w:eastAsia="楷体_GB2312"/>
          <w:b/>
          <w:bCs/>
          <w:sz w:val="32"/>
          <w:szCs w:val="32"/>
        </w:rPr>
        <w:t xml:space="preserve">.3  </w:t>
      </w:r>
      <w:r>
        <w:rPr>
          <w:rFonts w:eastAsia="楷体_GB2312"/>
          <w:b/>
          <w:bCs/>
          <w:sz w:val="32"/>
          <w:szCs w:val="32"/>
        </w:rPr>
        <w:t>考核内容与方式</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.3.1  </w:t>
      </w:r>
      <w:r>
        <w:rPr>
          <w:rFonts w:eastAsia="仿宋_GB2312"/>
          <w:sz w:val="32"/>
          <w:szCs w:val="32"/>
        </w:rPr>
        <w:t>考核内容包括安全生产知识考试、安全生产管理能力考核和安全生产管理实际能力考核等。</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.3.2  </w:t>
      </w:r>
      <w:r>
        <w:rPr>
          <w:rFonts w:eastAsia="仿宋_GB2312"/>
          <w:sz w:val="32"/>
          <w:szCs w:val="32"/>
        </w:rPr>
        <w:t>安全生产知识考试</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采用书面或计算机闭卷考试方式，内容包括安全生产法律法规、安全管理和安全技术等内容。其中，法律法规占</w:t>
      </w:r>
      <w:r>
        <w:rPr>
          <w:rFonts w:eastAsia="仿宋_GB2312"/>
          <w:sz w:val="32"/>
          <w:szCs w:val="32"/>
        </w:rPr>
        <w:t>20%</w:t>
      </w:r>
      <w:r>
        <w:rPr>
          <w:rFonts w:eastAsia="仿宋_GB2312"/>
          <w:sz w:val="32"/>
          <w:szCs w:val="32"/>
        </w:rPr>
        <w:t>，安全管理占</w:t>
      </w:r>
      <w:r>
        <w:rPr>
          <w:rFonts w:eastAsia="仿宋_GB2312"/>
          <w:sz w:val="32"/>
          <w:szCs w:val="32"/>
        </w:rPr>
        <w:t>40%</w:t>
      </w:r>
      <w:r>
        <w:rPr>
          <w:rFonts w:eastAsia="仿宋_GB2312"/>
          <w:sz w:val="32"/>
          <w:szCs w:val="32"/>
        </w:rPr>
        <w:t>，土建综合安全技术占</w:t>
      </w:r>
      <w:r>
        <w:rPr>
          <w:rFonts w:eastAsia="仿宋_GB2312"/>
          <w:sz w:val="32"/>
          <w:szCs w:val="32"/>
        </w:rPr>
        <w:t>40%</w:t>
      </w:r>
      <w:r>
        <w:rPr>
          <w:rFonts w:eastAsia="仿宋_GB2312"/>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.3.3  </w:t>
      </w:r>
      <w:r>
        <w:rPr>
          <w:rFonts w:eastAsia="仿宋_GB2312"/>
          <w:sz w:val="32"/>
          <w:szCs w:val="32"/>
        </w:rPr>
        <w:t>安全生产管理能力考核</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sz w:val="32"/>
          <w:szCs w:val="32"/>
        </w:rPr>
        <w:t>同</w:t>
      </w:r>
      <w:r>
        <w:rPr>
          <w:rFonts w:eastAsia="仿宋_GB2312"/>
          <w:sz w:val="32"/>
          <w:szCs w:val="32"/>
        </w:rPr>
        <w:t>1.3.3</w:t>
      </w:r>
      <w:r>
        <w:rPr>
          <w:rFonts w:eastAsia="仿宋_GB2312" w:hint="eastAsia"/>
          <w:sz w:val="32"/>
          <w:szCs w:val="32"/>
        </w:rPr>
        <w:t>内容</w:t>
      </w:r>
      <w:r>
        <w:rPr>
          <w:rFonts w:eastAsia="仿宋_GB2312"/>
          <w:sz w:val="32"/>
          <w:szCs w:val="32"/>
        </w:rPr>
        <w:t>。</w:t>
      </w:r>
    </w:p>
    <w:p w:rsidR="00B36B91" w:rsidRDefault="00B36B91" w:rsidP="00B36B91">
      <w:pPr>
        <w:adjustRightInd w:val="0"/>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.3.4  </w:t>
      </w:r>
      <w:r>
        <w:rPr>
          <w:rFonts w:eastAsia="仿宋_GB2312"/>
          <w:sz w:val="32"/>
          <w:szCs w:val="32"/>
        </w:rPr>
        <w:t>安全生产管理实际能力考核</w:t>
      </w:r>
    </w:p>
    <w:p w:rsidR="00671011" w:rsidRPr="0015042A" w:rsidRDefault="00B36B91" w:rsidP="0015042A">
      <w:pPr>
        <w:adjustRightInd w:val="0"/>
        <w:snapToGrid w:val="0"/>
        <w:spacing w:line="360" w:lineRule="auto"/>
        <w:ind w:firstLineChars="200" w:firstLine="640"/>
        <w:rPr>
          <w:rFonts w:eastAsia="仿宋_GB2312" w:hint="eastAsia"/>
          <w:sz w:val="32"/>
          <w:szCs w:val="32"/>
        </w:rPr>
      </w:pPr>
      <w:r>
        <w:rPr>
          <w:rFonts w:eastAsia="仿宋_GB2312"/>
          <w:sz w:val="32"/>
          <w:szCs w:val="32"/>
        </w:rPr>
        <w:t>同</w:t>
      </w:r>
      <w:r>
        <w:rPr>
          <w:rFonts w:eastAsia="仿宋_GB2312"/>
          <w:sz w:val="32"/>
          <w:szCs w:val="32"/>
        </w:rPr>
        <w:t>1.3.4</w:t>
      </w:r>
      <w:r>
        <w:rPr>
          <w:rFonts w:eastAsia="仿宋_GB2312" w:hint="eastAsia"/>
          <w:sz w:val="32"/>
          <w:szCs w:val="32"/>
        </w:rPr>
        <w:t>内容</w:t>
      </w:r>
      <w:bookmarkStart w:id="0" w:name="_GoBack"/>
      <w:bookmarkEnd w:id="0"/>
    </w:p>
    <w:p w:rsidR="00747A5F" w:rsidRPr="000C6802" w:rsidRDefault="00CB367E" w:rsidP="00AB619E">
      <w:pPr>
        <w:widowControl/>
        <w:shd w:val="clear" w:color="auto" w:fill="FFFFFF"/>
        <w:ind w:leftChars="1100" w:left="2310" w:firstLineChars="200" w:firstLine="560"/>
        <w:jc w:val="left"/>
        <w:rPr>
          <w:rFonts w:ascii="宋体" w:hAnsi="宋体" w:cs="宋体" w:hint="eastAsia"/>
          <w:color w:val="000000"/>
          <w:kern w:val="0"/>
          <w:sz w:val="28"/>
          <w:szCs w:val="28"/>
        </w:rPr>
      </w:pPr>
      <w:r>
        <w:rPr>
          <w:rFonts w:ascii="宋体" w:hAnsi="宋体" w:cs="宋体" w:hint="eastAsia"/>
          <w:color w:val="000000"/>
          <w:kern w:val="0"/>
          <w:sz w:val="28"/>
          <w:szCs w:val="28"/>
        </w:rPr>
        <w:t>宁波市建</w:t>
      </w:r>
      <w:r>
        <w:rPr>
          <w:rFonts w:ascii="宋体" w:hAnsi="宋体" w:cs="宋体"/>
          <w:color w:val="000000"/>
          <w:kern w:val="0"/>
          <w:sz w:val="28"/>
          <w:szCs w:val="28"/>
        </w:rPr>
        <w:t>筑市场管理服务总站</w:t>
      </w:r>
      <w:r>
        <w:rPr>
          <w:rFonts w:ascii="宋体" w:hAnsi="宋体" w:cs="宋体"/>
          <w:color w:val="000000"/>
          <w:kern w:val="0"/>
          <w:sz w:val="28"/>
          <w:szCs w:val="28"/>
        </w:rPr>
        <w:br/>
        <w:t xml:space="preserve">            2021</w:t>
      </w:r>
      <w:r>
        <w:rPr>
          <w:rFonts w:ascii="宋体" w:hAnsi="宋体" w:cs="宋体" w:hint="eastAsia"/>
          <w:color w:val="000000"/>
          <w:kern w:val="0"/>
          <w:sz w:val="28"/>
          <w:szCs w:val="28"/>
        </w:rPr>
        <w:t>年</w:t>
      </w:r>
      <w:r w:rsidR="0015042A">
        <w:rPr>
          <w:rFonts w:ascii="宋体" w:hAnsi="宋体" w:cs="宋体" w:hint="eastAsia"/>
          <w:color w:val="000000"/>
          <w:kern w:val="0"/>
          <w:sz w:val="28"/>
          <w:szCs w:val="28"/>
        </w:rPr>
        <w:t>4月</w:t>
      </w:r>
    </w:p>
    <w:sectPr w:rsidR="00747A5F" w:rsidRPr="000C6802" w:rsidSect="0074574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25" w:rsidRDefault="00E65F25" w:rsidP="005C3CD5">
      <w:r>
        <w:separator/>
      </w:r>
    </w:p>
  </w:endnote>
  <w:endnote w:type="continuationSeparator" w:id="0">
    <w:p w:rsidR="00E65F25" w:rsidRDefault="00E65F25" w:rsidP="005C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华文中宋">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7FF" w:rsidRDefault="00971416">
    <w:pPr>
      <w:pStyle w:val="a5"/>
      <w:jc w:val="right"/>
    </w:pPr>
    <w:r>
      <w:fldChar w:fldCharType="begin"/>
    </w:r>
    <w:r w:rsidR="009308A6">
      <w:instrText xml:space="preserve"> PAGE   \* MERGEFORMAT </w:instrText>
    </w:r>
    <w:r>
      <w:fldChar w:fldCharType="separate"/>
    </w:r>
    <w:r w:rsidR="0015042A" w:rsidRPr="0015042A">
      <w:rPr>
        <w:noProof/>
        <w:lang w:val="zh-CN"/>
      </w:rPr>
      <w:t>10</w:t>
    </w:r>
    <w:r>
      <w:rPr>
        <w:noProof/>
        <w:lang w:val="zh-CN"/>
      </w:rPr>
      <w:fldChar w:fldCharType="end"/>
    </w:r>
  </w:p>
  <w:p w:rsidR="00D717FF" w:rsidRDefault="00D717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25" w:rsidRDefault="00E65F25" w:rsidP="005C3CD5">
      <w:r>
        <w:separator/>
      </w:r>
    </w:p>
  </w:footnote>
  <w:footnote w:type="continuationSeparator" w:id="0">
    <w:p w:rsidR="00E65F25" w:rsidRDefault="00E65F25" w:rsidP="005C3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2DD1"/>
    <w:multiLevelType w:val="hybridMultilevel"/>
    <w:tmpl w:val="A97A507C"/>
    <w:lvl w:ilvl="0" w:tplc="718A529C">
      <w:start w:val="1"/>
      <w:numFmt w:val="decimal"/>
      <w:lvlText w:val="%1、"/>
      <w:lvlJc w:val="left"/>
      <w:pPr>
        <w:ind w:left="1395" w:hanging="91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09F2BFE"/>
    <w:multiLevelType w:val="hybridMultilevel"/>
    <w:tmpl w:val="99D4CD90"/>
    <w:lvl w:ilvl="0" w:tplc="0D14FE84">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CD5"/>
    <w:rsid w:val="00002C65"/>
    <w:rsid w:val="00003DD2"/>
    <w:rsid w:val="00022D7E"/>
    <w:rsid w:val="000250CB"/>
    <w:rsid w:val="00027383"/>
    <w:rsid w:val="0003752F"/>
    <w:rsid w:val="00046029"/>
    <w:rsid w:val="0004650A"/>
    <w:rsid w:val="00051E3D"/>
    <w:rsid w:val="00072576"/>
    <w:rsid w:val="00072EC6"/>
    <w:rsid w:val="00091E72"/>
    <w:rsid w:val="000925AA"/>
    <w:rsid w:val="00094BDE"/>
    <w:rsid w:val="000B03F6"/>
    <w:rsid w:val="000B22E4"/>
    <w:rsid w:val="000C24FA"/>
    <w:rsid w:val="000C6802"/>
    <w:rsid w:val="000C6E6A"/>
    <w:rsid w:val="000D1C6D"/>
    <w:rsid w:val="000D324C"/>
    <w:rsid w:val="000E507F"/>
    <w:rsid w:val="000F281E"/>
    <w:rsid w:val="000F5316"/>
    <w:rsid w:val="000F5AFE"/>
    <w:rsid w:val="000F6471"/>
    <w:rsid w:val="00101DEC"/>
    <w:rsid w:val="001032A0"/>
    <w:rsid w:val="001066DC"/>
    <w:rsid w:val="00111064"/>
    <w:rsid w:val="00111D55"/>
    <w:rsid w:val="00112CD5"/>
    <w:rsid w:val="00114AAD"/>
    <w:rsid w:val="00117431"/>
    <w:rsid w:val="00124CE1"/>
    <w:rsid w:val="00142DA6"/>
    <w:rsid w:val="00143065"/>
    <w:rsid w:val="00144658"/>
    <w:rsid w:val="0015042A"/>
    <w:rsid w:val="001533FE"/>
    <w:rsid w:val="00166DB9"/>
    <w:rsid w:val="00170472"/>
    <w:rsid w:val="00171542"/>
    <w:rsid w:val="00185BEF"/>
    <w:rsid w:val="001A0FDE"/>
    <w:rsid w:val="001B6BC0"/>
    <w:rsid w:val="001C0E21"/>
    <w:rsid w:val="001C4FB5"/>
    <w:rsid w:val="001D1ACF"/>
    <w:rsid w:val="001D7DDA"/>
    <w:rsid w:val="001F354E"/>
    <w:rsid w:val="001F6177"/>
    <w:rsid w:val="002050CA"/>
    <w:rsid w:val="00215E0E"/>
    <w:rsid w:val="002250C3"/>
    <w:rsid w:val="00226DDB"/>
    <w:rsid w:val="002306F0"/>
    <w:rsid w:val="00231661"/>
    <w:rsid w:val="0023270E"/>
    <w:rsid w:val="002336C5"/>
    <w:rsid w:val="00251308"/>
    <w:rsid w:val="002514A1"/>
    <w:rsid w:val="0026057F"/>
    <w:rsid w:val="002614F3"/>
    <w:rsid w:val="00262D61"/>
    <w:rsid w:val="00262E19"/>
    <w:rsid w:val="0026365F"/>
    <w:rsid w:val="002801F3"/>
    <w:rsid w:val="00285B70"/>
    <w:rsid w:val="00286F10"/>
    <w:rsid w:val="0029581D"/>
    <w:rsid w:val="002960E2"/>
    <w:rsid w:val="002A4493"/>
    <w:rsid w:val="002B3DB3"/>
    <w:rsid w:val="002E1EC8"/>
    <w:rsid w:val="002F0B37"/>
    <w:rsid w:val="002F3891"/>
    <w:rsid w:val="00300BE5"/>
    <w:rsid w:val="0030645B"/>
    <w:rsid w:val="0031234C"/>
    <w:rsid w:val="00313607"/>
    <w:rsid w:val="00314888"/>
    <w:rsid w:val="0032097E"/>
    <w:rsid w:val="00322418"/>
    <w:rsid w:val="00333310"/>
    <w:rsid w:val="00352B20"/>
    <w:rsid w:val="00366D23"/>
    <w:rsid w:val="00366F0A"/>
    <w:rsid w:val="00383DB3"/>
    <w:rsid w:val="00394B76"/>
    <w:rsid w:val="003A7061"/>
    <w:rsid w:val="003B569B"/>
    <w:rsid w:val="003C1815"/>
    <w:rsid w:val="003C4BB5"/>
    <w:rsid w:val="003D3342"/>
    <w:rsid w:val="003D348D"/>
    <w:rsid w:val="003D6BCA"/>
    <w:rsid w:val="003F5B31"/>
    <w:rsid w:val="004122B2"/>
    <w:rsid w:val="004125E5"/>
    <w:rsid w:val="004162D5"/>
    <w:rsid w:val="00427289"/>
    <w:rsid w:val="00427504"/>
    <w:rsid w:val="00433AAC"/>
    <w:rsid w:val="004425C9"/>
    <w:rsid w:val="004605BB"/>
    <w:rsid w:val="0047493D"/>
    <w:rsid w:val="004818C6"/>
    <w:rsid w:val="00491046"/>
    <w:rsid w:val="00491EE8"/>
    <w:rsid w:val="004A4976"/>
    <w:rsid w:val="004A7E8E"/>
    <w:rsid w:val="004C08CD"/>
    <w:rsid w:val="004C32AC"/>
    <w:rsid w:val="004E39A0"/>
    <w:rsid w:val="004F0252"/>
    <w:rsid w:val="00512F15"/>
    <w:rsid w:val="00517309"/>
    <w:rsid w:val="00525A85"/>
    <w:rsid w:val="00530B07"/>
    <w:rsid w:val="005347C3"/>
    <w:rsid w:val="00537C38"/>
    <w:rsid w:val="00540F6E"/>
    <w:rsid w:val="00551496"/>
    <w:rsid w:val="00554E3F"/>
    <w:rsid w:val="0056693C"/>
    <w:rsid w:val="00585B7A"/>
    <w:rsid w:val="00590E92"/>
    <w:rsid w:val="005B6F6B"/>
    <w:rsid w:val="005C24A8"/>
    <w:rsid w:val="005C3CD5"/>
    <w:rsid w:val="005D24FF"/>
    <w:rsid w:val="005D37E3"/>
    <w:rsid w:val="005D665E"/>
    <w:rsid w:val="006155D3"/>
    <w:rsid w:val="00620D06"/>
    <w:rsid w:val="00635A1B"/>
    <w:rsid w:val="0064573D"/>
    <w:rsid w:val="0066027F"/>
    <w:rsid w:val="0066788B"/>
    <w:rsid w:val="00671011"/>
    <w:rsid w:val="006725B0"/>
    <w:rsid w:val="006826B1"/>
    <w:rsid w:val="00683EAD"/>
    <w:rsid w:val="00692EC9"/>
    <w:rsid w:val="006A1A41"/>
    <w:rsid w:val="006A2B2B"/>
    <w:rsid w:val="006C1CB5"/>
    <w:rsid w:val="006D7F41"/>
    <w:rsid w:val="006F465E"/>
    <w:rsid w:val="0070035F"/>
    <w:rsid w:val="00706D0D"/>
    <w:rsid w:val="00715F81"/>
    <w:rsid w:val="00724B77"/>
    <w:rsid w:val="00724DAB"/>
    <w:rsid w:val="00745749"/>
    <w:rsid w:val="0074618F"/>
    <w:rsid w:val="00746658"/>
    <w:rsid w:val="00747A5F"/>
    <w:rsid w:val="00755B31"/>
    <w:rsid w:val="00760806"/>
    <w:rsid w:val="00764278"/>
    <w:rsid w:val="00766C7E"/>
    <w:rsid w:val="007837FF"/>
    <w:rsid w:val="007841F5"/>
    <w:rsid w:val="007878E9"/>
    <w:rsid w:val="007A3889"/>
    <w:rsid w:val="007A5F25"/>
    <w:rsid w:val="007A7EC4"/>
    <w:rsid w:val="007B5256"/>
    <w:rsid w:val="007C4697"/>
    <w:rsid w:val="007C4D36"/>
    <w:rsid w:val="007C7167"/>
    <w:rsid w:val="007C7EC2"/>
    <w:rsid w:val="007E5D9A"/>
    <w:rsid w:val="007F53DB"/>
    <w:rsid w:val="00811EC5"/>
    <w:rsid w:val="00816F77"/>
    <w:rsid w:val="00835595"/>
    <w:rsid w:val="00864925"/>
    <w:rsid w:val="00864D84"/>
    <w:rsid w:val="0087127C"/>
    <w:rsid w:val="00887B14"/>
    <w:rsid w:val="00894199"/>
    <w:rsid w:val="008B5C6C"/>
    <w:rsid w:val="008C5C6A"/>
    <w:rsid w:val="008C790A"/>
    <w:rsid w:val="008C7D6F"/>
    <w:rsid w:val="0090547E"/>
    <w:rsid w:val="00905D97"/>
    <w:rsid w:val="009073AE"/>
    <w:rsid w:val="00917DD4"/>
    <w:rsid w:val="00930733"/>
    <w:rsid w:val="009308A6"/>
    <w:rsid w:val="00932218"/>
    <w:rsid w:val="009375B5"/>
    <w:rsid w:val="009419F6"/>
    <w:rsid w:val="00943ECB"/>
    <w:rsid w:val="00960A4C"/>
    <w:rsid w:val="0096265B"/>
    <w:rsid w:val="00965783"/>
    <w:rsid w:val="00971416"/>
    <w:rsid w:val="009A0FAA"/>
    <w:rsid w:val="009C72FD"/>
    <w:rsid w:val="009D3CC3"/>
    <w:rsid w:val="009F186C"/>
    <w:rsid w:val="009F4DE6"/>
    <w:rsid w:val="00A00478"/>
    <w:rsid w:val="00A01942"/>
    <w:rsid w:val="00A25675"/>
    <w:rsid w:val="00A30716"/>
    <w:rsid w:val="00A352CF"/>
    <w:rsid w:val="00A35FD5"/>
    <w:rsid w:val="00A37237"/>
    <w:rsid w:val="00A407D4"/>
    <w:rsid w:val="00A42B64"/>
    <w:rsid w:val="00A56B9E"/>
    <w:rsid w:val="00A632C2"/>
    <w:rsid w:val="00A713F5"/>
    <w:rsid w:val="00A811B0"/>
    <w:rsid w:val="00AB619E"/>
    <w:rsid w:val="00AC339C"/>
    <w:rsid w:val="00AC382F"/>
    <w:rsid w:val="00AC5B8D"/>
    <w:rsid w:val="00AC7DF8"/>
    <w:rsid w:val="00AD50D3"/>
    <w:rsid w:val="00AE1055"/>
    <w:rsid w:val="00AF5D48"/>
    <w:rsid w:val="00AF6639"/>
    <w:rsid w:val="00AF6934"/>
    <w:rsid w:val="00B13790"/>
    <w:rsid w:val="00B147D2"/>
    <w:rsid w:val="00B17999"/>
    <w:rsid w:val="00B22958"/>
    <w:rsid w:val="00B31060"/>
    <w:rsid w:val="00B31F72"/>
    <w:rsid w:val="00B359FA"/>
    <w:rsid w:val="00B36B91"/>
    <w:rsid w:val="00B45439"/>
    <w:rsid w:val="00B47B4A"/>
    <w:rsid w:val="00B72A6C"/>
    <w:rsid w:val="00B80829"/>
    <w:rsid w:val="00B91ABD"/>
    <w:rsid w:val="00BB6712"/>
    <w:rsid w:val="00BC1455"/>
    <w:rsid w:val="00BD0FAA"/>
    <w:rsid w:val="00BD7A09"/>
    <w:rsid w:val="00BF00AB"/>
    <w:rsid w:val="00BF12B1"/>
    <w:rsid w:val="00BF300D"/>
    <w:rsid w:val="00C03955"/>
    <w:rsid w:val="00C10D55"/>
    <w:rsid w:val="00C154EB"/>
    <w:rsid w:val="00C451B3"/>
    <w:rsid w:val="00C5670A"/>
    <w:rsid w:val="00C61354"/>
    <w:rsid w:val="00C70B99"/>
    <w:rsid w:val="00C76EE8"/>
    <w:rsid w:val="00C802E2"/>
    <w:rsid w:val="00C8181C"/>
    <w:rsid w:val="00C83877"/>
    <w:rsid w:val="00C84D1F"/>
    <w:rsid w:val="00C929BC"/>
    <w:rsid w:val="00CA38C0"/>
    <w:rsid w:val="00CA6B9D"/>
    <w:rsid w:val="00CB2F4E"/>
    <w:rsid w:val="00CB367E"/>
    <w:rsid w:val="00CB5D11"/>
    <w:rsid w:val="00CC424C"/>
    <w:rsid w:val="00CD2859"/>
    <w:rsid w:val="00CE1A73"/>
    <w:rsid w:val="00CF4074"/>
    <w:rsid w:val="00CF687D"/>
    <w:rsid w:val="00D050C0"/>
    <w:rsid w:val="00D26E06"/>
    <w:rsid w:val="00D30EDF"/>
    <w:rsid w:val="00D35EEA"/>
    <w:rsid w:val="00D37272"/>
    <w:rsid w:val="00D4007C"/>
    <w:rsid w:val="00D403A8"/>
    <w:rsid w:val="00D41AFD"/>
    <w:rsid w:val="00D524B8"/>
    <w:rsid w:val="00D55F56"/>
    <w:rsid w:val="00D618CF"/>
    <w:rsid w:val="00D717FF"/>
    <w:rsid w:val="00D7732F"/>
    <w:rsid w:val="00D8259A"/>
    <w:rsid w:val="00D85194"/>
    <w:rsid w:val="00D914D0"/>
    <w:rsid w:val="00D92F05"/>
    <w:rsid w:val="00DF21D0"/>
    <w:rsid w:val="00DF22C7"/>
    <w:rsid w:val="00DF3043"/>
    <w:rsid w:val="00E01A1A"/>
    <w:rsid w:val="00E11188"/>
    <w:rsid w:val="00E20F38"/>
    <w:rsid w:val="00E36F70"/>
    <w:rsid w:val="00E6135A"/>
    <w:rsid w:val="00E62CFB"/>
    <w:rsid w:val="00E65F25"/>
    <w:rsid w:val="00E756BE"/>
    <w:rsid w:val="00E77BB4"/>
    <w:rsid w:val="00E81470"/>
    <w:rsid w:val="00E81D96"/>
    <w:rsid w:val="00E828F7"/>
    <w:rsid w:val="00E85516"/>
    <w:rsid w:val="00E96532"/>
    <w:rsid w:val="00EA179E"/>
    <w:rsid w:val="00EA58E5"/>
    <w:rsid w:val="00EB1CBA"/>
    <w:rsid w:val="00EB79AF"/>
    <w:rsid w:val="00EC3C84"/>
    <w:rsid w:val="00EC7A80"/>
    <w:rsid w:val="00ED2176"/>
    <w:rsid w:val="00ED6FF0"/>
    <w:rsid w:val="00EE3353"/>
    <w:rsid w:val="00EF3728"/>
    <w:rsid w:val="00EF542F"/>
    <w:rsid w:val="00F134CE"/>
    <w:rsid w:val="00F15214"/>
    <w:rsid w:val="00F25DBA"/>
    <w:rsid w:val="00F47B59"/>
    <w:rsid w:val="00F47E75"/>
    <w:rsid w:val="00F63D1B"/>
    <w:rsid w:val="00F67C3D"/>
    <w:rsid w:val="00F929DD"/>
    <w:rsid w:val="00F940CB"/>
    <w:rsid w:val="00F95807"/>
    <w:rsid w:val="00F95D6C"/>
    <w:rsid w:val="00FA1721"/>
    <w:rsid w:val="00FA60EF"/>
    <w:rsid w:val="00FC4255"/>
    <w:rsid w:val="00FC619F"/>
    <w:rsid w:val="00FE6F1A"/>
    <w:rsid w:val="00FF2CF5"/>
    <w:rsid w:val="00FF4074"/>
    <w:rsid w:val="00FF4339"/>
    <w:rsid w:val="00FF4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CDD6A8"/>
  <w15:docId w15:val="{897249B0-E249-4A7B-A28C-7E2E94C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749"/>
    <w:pPr>
      <w:widowControl w:val="0"/>
      <w:jc w:val="both"/>
    </w:pPr>
    <w:rPr>
      <w:kern w:val="2"/>
      <w:sz w:val="21"/>
      <w:szCs w:val="22"/>
    </w:rPr>
  </w:style>
  <w:style w:type="paragraph" w:styleId="1">
    <w:name w:val="heading 1"/>
    <w:basedOn w:val="a"/>
    <w:next w:val="a"/>
    <w:link w:val="10"/>
    <w:uiPriority w:val="9"/>
    <w:qFormat/>
    <w:locked/>
    <w:rsid w:val="00683E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3CD5"/>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locked/>
    <w:rsid w:val="005C3CD5"/>
    <w:rPr>
      <w:rFonts w:cs="Times New Roman"/>
      <w:sz w:val="18"/>
      <w:szCs w:val="18"/>
    </w:rPr>
  </w:style>
  <w:style w:type="paragraph" w:styleId="a5">
    <w:name w:val="footer"/>
    <w:basedOn w:val="a"/>
    <w:link w:val="a6"/>
    <w:uiPriority w:val="99"/>
    <w:rsid w:val="005C3CD5"/>
    <w:pPr>
      <w:tabs>
        <w:tab w:val="center" w:pos="4153"/>
        <w:tab w:val="right" w:pos="8306"/>
      </w:tabs>
      <w:snapToGrid w:val="0"/>
      <w:jc w:val="left"/>
    </w:pPr>
    <w:rPr>
      <w:kern w:val="0"/>
      <w:sz w:val="18"/>
      <w:szCs w:val="18"/>
    </w:rPr>
  </w:style>
  <w:style w:type="character" w:customStyle="1" w:styleId="a6">
    <w:name w:val="页脚 字符"/>
    <w:link w:val="a5"/>
    <w:uiPriority w:val="99"/>
    <w:locked/>
    <w:rsid w:val="005C3CD5"/>
    <w:rPr>
      <w:rFonts w:cs="Times New Roman"/>
      <w:sz w:val="18"/>
      <w:szCs w:val="18"/>
    </w:rPr>
  </w:style>
  <w:style w:type="paragraph" w:styleId="a7">
    <w:name w:val="Normal (Web)"/>
    <w:basedOn w:val="a"/>
    <w:uiPriority w:val="99"/>
    <w:semiHidden/>
    <w:rsid w:val="005C3CD5"/>
    <w:pPr>
      <w:widowControl/>
      <w:spacing w:before="100" w:beforeAutospacing="1" w:after="100" w:afterAutospacing="1"/>
      <w:jc w:val="left"/>
    </w:pPr>
    <w:rPr>
      <w:rFonts w:ascii="宋体" w:hAnsi="宋体" w:cs="宋体"/>
      <w:kern w:val="0"/>
      <w:sz w:val="24"/>
      <w:szCs w:val="24"/>
    </w:rPr>
  </w:style>
  <w:style w:type="character" w:styleId="a8">
    <w:name w:val="Hyperlink"/>
    <w:uiPriority w:val="99"/>
    <w:rsid w:val="005C3CD5"/>
    <w:rPr>
      <w:rFonts w:cs="Times New Roman"/>
      <w:color w:val="0000FF"/>
      <w:u w:val="single"/>
    </w:rPr>
  </w:style>
  <w:style w:type="paragraph" w:styleId="a9">
    <w:name w:val="List Paragraph"/>
    <w:basedOn w:val="a"/>
    <w:uiPriority w:val="99"/>
    <w:qFormat/>
    <w:rsid w:val="00D92F05"/>
    <w:pPr>
      <w:ind w:firstLineChars="200" w:firstLine="420"/>
    </w:pPr>
  </w:style>
  <w:style w:type="character" w:styleId="aa">
    <w:name w:val="Strong"/>
    <w:qFormat/>
    <w:locked/>
    <w:rsid w:val="00EF542F"/>
    <w:rPr>
      <w:b/>
      <w:bCs/>
    </w:rPr>
  </w:style>
  <w:style w:type="paragraph" w:styleId="ab">
    <w:name w:val="Title"/>
    <w:basedOn w:val="a"/>
    <w:next w:val="a"/>
    <w:link w:val="ac"/>
    <w:qFormat/>
    <w:locked/>
    <w:rsid w:val="00EF542F"/>
    <w:pPr>
      <w:spacing w:before="240" w:after="60"/>
      <w:jc w:val="center"/>
      <w:outlineLvl w:val="0"/>
    </w:pPr>
    <w:rPr>
      <w:rFonts w:ascii="Cambria" w:hAnsi="Cambria"/>
      <w:b/>
      <w:bCs/>
      <w:sz w:val="32"/>
      <w:szCs w:val="32"/>
    </w:rPr>
  </w:style>
  <w:style w:type="character" w:customStyle="1" w:styleId="ac">
    <w:name w:val="标题 字符"/>
    <w:link w:val="ab"/>
    <w:rsid w:val="00EF542F"/>
    <w:rPr>
      <w:rFonts w:ascii="Cambria" w:hAnsi="Cambria" w:cs="Times New Roman"/>
      <w:b/>
      <w:bCs/>
      <w:kern w:val="2"/>
      <w:sz w:val="32"/>
      <w:szCs w:val="32"/>
    </w:rPr>
  </w:style>
  <w:style w:type="paragraph" w:styleId="ad">
    <w:name w:val="Balloon Text"/>
    <w:basedOn w:val="a"/>
    <w:link w:val="ae"/>
    <w:uiPriority w:val="99"/>
    <w:semiHidden/>
    <w:unhideWhenUsed/>
    <w:rsid w:val="004818C6"/>
    <w:rPr>
      <w:sz w:val="18"/>
      <w:szCs w:val="18"/>
    </w:rPr>
  </w:style>
  <w:style w:type="character" w:customStyle="1" w:styleId="ae">
    <w:name w:val="批注框文本 字符"/>
    <w:link w:val="ad"/>
    <w:uiPriority w:val="99"/>
    <w:semiHidden/>
    <w:rsid w:val="004818C6"/>
    <w:rPr>
      <w:kern w:val="2"/>
      <w:sz w:val="18"/>
      <w:szCs w:val="18"/>
    </w:rPr>
  </w:style>
  <w:style w:type="character" w:customStyle="1" w:styleId="10">
    <w:name w:val="标题 1 字符"/>
    <w:link w:val="1"/>
    <w:uiPriority w:val="9"/>
    <w:rsid w:val="00683EAD"/>
    <w:rPr>
      <w:b/>
      <w:bCs/>
      <w:kern w:val="44"/>
      <w:sz w:val="44"/>
      <w:szCs w:val="44"/>
    </w:rPr>
  </w:style>
  <w:style w:type="paragraph" w:customStyle="1" w:styleId="pa-3">
    <w:name w:val="pa-3"/>
    <w:basedOn w:val="a"/>
    <w:rsid w:val="00B36B91"/>
    <w:pPr>
      <w:widowControl/>
      <w:spacing w:before="150" w:after="150"/>
      <w:jc w:val="left"/>
    </w:pPr>
    <w:rPr>
      <w:rFonts w:ascii="宋体" w:hAnsi="宋体" w:cs="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8007">
      <w:bodyDiv w:val="1"/>
      <w:marLeft w:val="0"/>
      <w:marRight w:val="0"/>
      <w:marTop w:val="0"/>
      <w:marBottom w:val="0"/>
      <w:divBdr>
        <w:top w:val="none" w:sz="0" w:space="0" w:color="auto"/>
        <w:left w:val="none" w:sz="0" w:space="0" w:color="auto"/>
        <w:bottom w:val="none" w:sz="0" w:space="0" w:color="auto"/>
        <w:right w:val="none" w:sz="0" w:space="0" w:color="auto"/>
      </w:divBdr>
      <w:divsChild>
        <w:div w:id="1230768382">
          <w:marLeft w:val="0"/>
          <w:marRight w:val="0"/>
          <w:marTop w:val="0"/>
          <w:marBottom w:val="0"/>
          <w:divBdr>
            <w:top w:val="none" w:sz="0" w:space="0" w:color="auto"/>
            <w:left w:val="none" w:sz="0" w:space="0" w:color="auto"/>
            <w:bottom w:val="none" w:sz="0" w:space="0" w:color="auto"/>
            <w:right w:val="none" w:sz="0" w:space="0" w:color="auto"/>
          </w:divBdr>
        </w:div>
      </w:divsChild>
    </w:div>
    <w:div w:id="393282473">
      <w:marLeft w:val="0"/>
      <w:marRight w:val="0"/>
      <w:marTop w:val="0"/>
      <w:marBottom w:val="0"/>
      <w:divBdr>
        <w:top w:val="none" w:sz="0" w:space="0" w:color="auto"/>
        <w:left w:val="none" w:sz="0" w:space="0" w:color="auto"/>
        <w:bottom w:val="none" w:sz="0" w:space="0" w:color="auto"/>
        <w:right w:val="none" w:sz="0" w:space="0" w:color="auto"/>
      </w:divBdr>
      <w:divsChild>
        <w:div w:id="393282474">
          <w:marLeft w:val="0"/>
          <w:marRight w:val="0"/>
          <w:marTop w:val="0"/>
          <w:marBottom w:val="150"/>
          <w:divBdr>
            <w:top w:val="none" w:sz="0" w:space="0" w:color="auto"/>
            <w:left w:val="none" w:sz="0" w:space="0" w:color="auto"/>
            <w:bottom w:val="none" w:sz="0" w:space="0" w:color="auto"/>
            <w:right w:val="none" w:sz="0" w:space="0" w:color="auto"/>
          </w:divBdr>
        </w:div>
        <w:div w:id="393282475">
          <w:marLeft w:val="0"/>
          <w:marRight w:val="0"/>
          <w:marTop w:val="0"/>
          <w:marBottom w:val="450"/>
          <w:divBdr>
            <w:top w:val="none" w:sz="0" w:space="0" w:color="auto"/>
            <w:left w:val="none" w:sz="0" w:space="0" w:color="auto"/>
            <w:bottom w:val="none" w:sz="0" w:space="0" w:color="auto"/>
            <w:right w:val="none" w:sz="0" w:space="0" w:color="auto"/>
          </w:divBdr>
        </w:div>
      </w:divsChild>
    </w:div>
    <w:div w:id="830170949">
      <w:bodyDiv w:val="1"/>
      <w:marLeft w:val="0"/>
      <w:marRight w:val="0"/>
      <w:marTop w:val="0"/>
      <w:marBottom w:val="0"/>
      <w:divBdr>
        <w:top w:val="none" w:sz="0" w:space="0" w:color="auto"/>
        <w:left w:val="none" w:sz="0" w:space="0" w:color="auto"/>
        <w:bottom w:val="none" w:sz="0" w:space="0" w:color="auto"/>
        <w:right w:val="none" w:sz="0" w:space="0" w:color="auto"/>
      </w:divBdr>
      <w:divsChild>
        <w:div w:id="1553804032">
          <w:marLeft w:val="0"/>
          <w:marRight w:val="0"/>
          <w:marTop w:val="0"/>
          <w:marBottom w:val="0"/>
          <w:divBdr>
            <w:top w:val="none" w:sz="0" w:space="0" w:color="auto"/>
            <w:left w:val="none" w:sz="0" w:space="0" w:color="auto"/>
            <w:bottom w:val="none" w:sz="0" w:space="0" w:color="auto"/>
            <w:right w:val="none" w:sz="0" w:space="0" w:color="auto"/>
          </w:divBdr>
        </w:div>
      </w:divsChild>
    </w:div>
    <w:div w:id="1977024846">
      <w:bodyDiv w:val="1"/>
      <w:marLeft w:val="0"/>
      <w:marRight w:val="0"/>
      <w:marTop w:val="0"/>
      <w:marBottom w:val="0"/>
      <w:divBdr>
        <w:top w:val="none" w:sz="0" w:space="0" w:color="auto"/>
        <w:left w:val="none" w:sz="0" w:space="0" w:color="auto"/>
        <w:bottom w:val="none" w:sz="0" w:space="0" w:color="auto"/>
        <w:right w:val="none" w:sz="0" w:space="0" w:color="auto"/>
      </w:divBdr>
    </w:div>
    <w:div w:id="205469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CA80A-FC92-4C8F-B397-431DBEAA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10</Pages>
  <Words>671</Words>
  <Characters>3827</Characters>
  <Application>Microsoft Office Word</Application>
  <DocSecurity>0</DocSecurity>
  <Lines>31</Lines>
  <Paragraphs>8</Paragraphs>
  <ScaleCrop>false</ScaleCrop>
  <Company>Microsoft</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228</cp:revision>
  <cp:lastPrinted>2020-04-21T02:01:00Z</cp:lastPrinted>
  <dcterms:created xsi:type="dcterms:W3CDTF">2018-05-29T01:51:00Z</dcterms:created>
  <dcterms:modified xsi:type="dcterms:W3CDTF">2021-04-22T02:52:00Z</dcterms:modified>
</cp:coreProperties>
</file>